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46F" w:rsidRDefault="00BD346F" w:rsidP="00BD346F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cap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13970</wp:posOffset>
            </wp:positionV>
            <wp:extent cx="1097915" cy="900430"/>
            <wp:effectExtent l="19050" t="0" r="6985" b="0"/>
            <wp:wrapSquare wrapText="bothSides"/>
            <wp:docPr id="12" name="obrázek 2" descr="EDCN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EDCN1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caps/>
          <w:sz w:val="40"/>
          <w:szCs w:val="40"/>
        </w:rPr>
        <w:t>Základní škola Olomouc</w:t>
      </w:r>
    </w:p>
    <w:p w:rsidR="00BD346F" w:rsidRDefault="00BD346F" w:rsidP="00BD346F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sz w:val="22"/>
          <w:szCs w:val="22"/>
        </w:rPr>
      </w:pPr>
      <w:r>
        <w:rPr>
          <w:rFonts w:cs="Courier New"/>
          <w:b/>
          <w:bCs/>
          <w:sz w:val="22"/>
          <w:szCs w:val="22"/>
        </w:rPr>
        <w:t>příspěvková organizace</w:t>
      </w:r>
    </w:p>
    <w:p w:rsidR="00BD346F" w:rsidRDefault="00BD346F" w:rsidP="00BD346F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caps/>
          <w:sz w:val="28"/>
          <w:szCs w:val="28"/>
        </w:rPr>
      </w:pPr>
      <w:r>
        <w:rPr>
          <w:rFonts w:cs="Courier New"/>
          <w:b/>
          <w:caps/>
          <w:sz w:val="28"/>
          <w:szCs w:val="28"/>
        </w:rPr>
        <w:t>Mozartova 48, 779 00 Olomouc</w:t>
      </w:r>
    </w:p>
    <w:p w:rsidR="00BD346F" w:rsidRDefault="00BD346F" w:rsidP="00BD346F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</w:rPr>
      </w:pPr>
      <w:r>
        <w:rPr>
          <w:rFonts w:cs="Courier New"/>
          <w:b/>
        </w:rPr>
        <w:t xml:space="preserve">tel.: 585 427 142, 775 116 442; fax: 585 422 713 </w:t>
      </w:r>
    </w:p>
    <w:p w:rsidR="00BD346F" w:rsidRDefault="00BD346F" w:rsidP="00BD346F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</w:rPr>
      </w:pPr>
      <w:r>
        <w:rPr>
          <w:rFonts w:cs="Courier New"/>
        </w:rPr>
        <w:t xml:space="preserve">e-mail: </w:t>
      </w:r>
      <w:hyperlink r:id="rId7" w:history="1">
        <w:r>
          <w:rPr>
            <w:rStyle w:val="Hypertextovodkaz"/>
            <w:rFonts w:cs="Courier New"/>
            <w:b/>
          </w:rPr>
          <w:t>kundrum@centrum.cz</w:t>
        </w:r>
      </w:hyperlink>
      <w:r>
        <w:rPr>
          <w:rFonts w:cs="Courier New"/>
        </w:rPr>
        <w:t xml:space="preserve">; </w:t>
      </w:r>
      <w:hyperlink r:id="rId8" w:history="1">
        <w:r>
          <w:rPr>
            <w:rStyle w:val="Hypertextovodkaz"/>
            <w:rFonts w:cs="Courier New"/>
            <w:b/>
          </w:rPr>
          <w:t>www.zs-mozartova.cz</w:t>
        </w:r>
      </w:hyperlink>
    </w:p>
    <w:p w:rsidR="00BD346F" w:rsidRDefault="00BD346F" w:rsidP="00BD346F">
      <w:pPr>
        <w:pStyle w:val="Nzev"/>
        <w:rPr>
          <w:rFonts w:cs="Courier New"/>
          <w:b/>
        </w:rPr>
      </w:pPr>
    </w:p>
    <w:p w:rsidR="00BD346F" w:rsidRDefault="00BD346F" w:rsidP="00BD346F">
      <w:pPr>
        <w:shd w:val="clear" w:color="auto" w:fill="FFFFFF"/>
        <w:spacing w:after="0" w:line="240" w:lineRule="auto"/>
        <w:jc w:val="center"/>
        <w:rPr>
          <w:rFonts w:ascii="Courier New" w:hAnsi="Courier New" w:cs="Courier New"/>
          <w:b/>
          <w:bCs/>
          <w:i/>
          <w:color w:val="FFFFFF"/>
          <w:sz w:val="18"/>
          <w:szCs w:val="18"/>
        </w:rPr>
      </w:pPr>
      <w:r>
        <w:rPr>
          <w:rFonts w:ascii="Courier New" w:hAnsi="Courier New" w:cs="Courier New"/>
          <w:b/>
          <w:i/>
          <w:noProof/>
          <w:color w:val="FFFFFF"/>
          <w:sz w:val="18"/>
          <w:szCs w:val="18"/>
          <w:lang w:eastAsia="cs-CZ"/>
        </w:rPr>
        <w:drawing>
          <wp:inline distT="0" distB="0" distL="0" distR="0">
            <wp:extent cx="4679315" cy="1144905"/>
            <wp:effectExtent l="19050" t="0" r="6985" b="0"/>
            <wp:docPr id="1" name="obrázek 1" descr="http://komenium.olomouc.indos.cz/projekty/logo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menium.olomouc.indos.cz/projekty/logolink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6F" w:rsidRDefault="00BD346F" w:rsidP="00BD346F">
      <w:pPr>
        <w:shd w:val="clear" w:color="auto" w:fill="FFFFFF"/>
        <w:spacing w:after="0" w:line="240" w:lineRule="auto"/>
        <w:jc w:val="center"/>
        <w:rPr>
          <w:rFonts w:ascii="Courier New" w:hAnsi="Courier New" w:cs="Courier New"/>
          <w:b/>
          <w:i/>
          <w:sz w:val="16"/>
          <w:szCs w:val="16"/>
        </w:rPr>
      </w:pPr>
    </w:p>
    <w:p w:rsidR="00BD346F" w:rsidRDefault="00BD346F" w:rsidP="00BD34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hAnsi="Courier New" w:cs="Courier New"/>
          <w:b/>
          <w:i/>
          <w:iCs/>
          <w:sz w:val="28"/>
          <w:szCs w:val="28"/>
        </w:rPr>
      </w:pPr>
      <w:r>
        <w:rPr>
          <w:rFonts w:ascii="Courier New" w:hAnsi="Courier New" w:cs="Courier New"/>
          <w:b/>
          <w:i/>
          <w:iCs/>
          <w:sz w:val="28"/>
          <w:szCs w:val="28"/>
        </w:rPr>
        <w:t xml:space="preserve">Projekt: ŠKOLA RADOSTI, ŠKOLA KVALITY </w:t>
      </w:r>
    </w:p>
    <w:p w:rsidR="00BD346F" w:rsidRDefault="00BD346F" w:rsidP="00BD34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center"/>
        <w:rPr>
          <w:rFonts w:ascii="Courier New" w:hAnsi="Courier New" w:cs="Courier New"/>
          <w:b/>
          <w:i/>
          <w:iCs/>
          <w:sz w:val="28"/>
          <w:szCs w:val="28"/>
        </w:rPr>
      </w:pPr>
      <w:r>
        <w:rPr>
          <w:rFonts w:ascii="Courier New" w:hAnsi="Courier New" w:cs="Courier New"/>
          <w:b/>
          <w:i/>
          <w:iCs/>
          <w:sz w:val="28"/>
          <w:szCs w:val="28"/>
        </w:rPr>
        <w:t>Registrační číslo projektu: CZ.1.07/1.4.00/21.3688</w:t>
      </w:r>
    </w:p>
    <w:p w:rsidR="00BD346F" w:rsidRDefault="00BD346F" w:rsidP="00BD346F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BD346F" w:rsidRDefault="00BD346F" w:rsidP="00BD346F">
      <w:pPr>
        <w:spacing w:after="0" w:line="240" w:lineRule="auto"/>
        <w:jc w:val="center"/>
        <w:rPr>
          <w:rFonts w:ascii="Courier New" w:hAnsi="Courier New" w:cs="Courier New"/>
          <w:b/>
          <w:i/>
          <w:sz w:val="52"/>
          <w:szCs w:val="52"/>
        </w:rPr>
      </w:pPr>
      <w:r>
        <w:rPr>
          <w:rFonts w:ascii="Courier New" w:hAnsi="Courier New" w:cs="Courier New"/>
          <w:b/>
          <w:i/>
          <w:sz w:val="52"/>
          <w:szCs w:val="52"/>
        </w:rPr>
        <w:t>EU PENÍZE ŠKOLÁM</w:t>
      </w:r>
    </w:p>
    <w:p w:rsidR="00BD346F" w:rsidRDefault="00BD346F" w:rsidP="00BD346F">
      <w:pPr>
        <w:spacing w:after="0" w:line="240" w:lineRule="auto"/>
        <w:jc w:val="center"/>
        <w:rPr>
          <w:rFonts w:ascii="Courier New" w:hAnsi="Courier New" w:cs="Courier New"/>
          <w:b/>
          <w:i/>
          <w:sz w:val="28"/>
          <w:szCs w:val="28"/>
        </w:rPr>
      </w:pPr>
      <w:r>
        <w:rPr>
          <w:rFonts w:ascii="Courier New" w:hAnsi="Courier New" w:cs="Courier New"/>
          <w:b/>
          <w:i/>
          <w:sz w:val="28"/>
          <w:szCs w:val="28"/>
        </w:rPr>
        <w:t>Operační program Vzdělávání pro konkurenceschopnost</w:t>
      </w:r>
    </w:p>
    <w:p w:rsidR="00BD346F" w:rsidRDefault="00BD346F" w:rsidP="00BD346F">
      <w:pPr>
        <w:spacing w:after="0" w:line="240" w:lineRule="auto"/>
        <w:jc w:val="center"/>
        <w:rPr>
          <w:rFonts w:ascii="Courier New" w:hAnsi="Courier New" w:cs="Courier New"/>
          <w:b/>
          <w:i/>
          <w:sz w:val="28"/>
          <w:szCs w:val="28"/>
        </w:rPr>
      </w:pPr>
    </w:p>
    <w:p w:rsidR="00BD346F" w:rsidRDefault="00BD346F" w:rsidP="00BD346F">
      <w:pPr>
        <w:spacing w:after="0" w:line="240" w:lineRule="auto"/>
        <w:jc w:val="center"/>
        <w:rPr>
          <w:rFonts w:ascii="Courier New" w:hAnsi="Courier New" w:cs="Courier New"/>
          <w:b/>
          <w:i/>
          <w:sz w:val="24"/>
          <w:szCs w:val="24"/>
        </w:rPr>
      </w:pPr>
    </w:p>
    <w:tbl>
      <w:tblPr>
        <w:tblW w:w="9417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3140"/>
        <w:gridCol w:w="6277"/>
      </w:tblGrid>
      <w:tr w:rsidR="00BD346F" w:rsidTr="00BD346F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346F" w:rsidRDefault="00BD346F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Autor: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346F" w:rsidRDefault="00BD346F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Mgr. Miluše Zatloukalová</w:t>
            </w:r>
          </w:p>
        </w:tc>
      </w:tr>
      <w:tr w:rsidR="00BD346F" w:rsidTr="00BD346F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346F" w:rsidRDefault="00BD346F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Vzdělávací oblast: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346F" w:rsidRDefault="00BD346F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Člověk a příroda</w:t>
            </w:r>
          </w:p>
        </w:tc>
      </w:tr>
      <w:tr w:rsidR="00BD346F" w:rsidTr="00BD346F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346F" w:rsidRDefault="00BD346F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Vzdělávací obor: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346F" w:rsidRDefault="00BD346F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Chemie</w:t>
            </w:r>
          </w:p>
        </w:tc>
      </w:tr>
      <w:tr w:rsidR="00BD346F" w:rsidTr="00BD346F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346F" w:rsidRDefault="00BD346F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Vyučovací předmět: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346F" w:rsidRDefault="00BD346F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Chemie</w:t>
            </w:r>
          </w:p>
        </w:tc>
      </w:tr>
      <w:tr w:rsidR="00BD346F" w:rsidTr="00BD346F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346F" w:rsidRDefault="00BD346F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Ročník: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346F" w:rsidRDefault="00BD346F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8. </w:t>
            </w:r>
          </w:p>
        </w:tc>
      </w:tr>
      <w:tr w:rsidR="00BD346F" w:rsidTr="00BD346F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346F" w:rsidRDefault="00BD346F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Tematická oblast: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346F" w:rsidRDefault="00BD346F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Anorganická chemie</w:t>
            </w:r>
          </w:p>
        </w:tc>
      </w:tr>
      <w:tr w:rsidR="00BD346F" w:rsidTr="00BD346F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346F" w:rsidRDefault="00BD346F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Téma hodiny: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346F" w:rsidRDefault="00BD346F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Metody oddělování složek směsí 1 </w:t>
            </w:r>
          </w:p>
        </w:tc>
      </w:tr>
      <w:tr w:rsidR="00BD346F" w:rsidTr="00BD346F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346F" w:rsidRDefault="00BD346F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Označení DUM: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346F" w:rsidRDefault="00BD346F" w:rsidP="00BD346F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VY_32_INOVACE_29.07.ZAT.</w:t>
            </w:r>
            <w:proofErr w:type="gramStart"/>
            <w:r>
              <w:rPr>
                <w:rFonts w:ascii="Courier New" w:eastAsia="Times New Roman" w:hAnsi="Courier New" w:cs="Courier New"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>CH.8</w:t>
            </w:r>
            <w:proofErr w:type="gramEnd"/>
          </w:p>
        </w:tc>
      </w:tr>
      <w:tr w:rsidR="00BD346F" w:rsidTr="00BD346F">
        <w:trPr>
          <w:trHeight w:val="397"/>
          <w:tblCellSpacing w:w="20" w:type="dxa"/>
        </w:trPr>
        <w:tc>
          <w:tcPr>
            <w:tcW w:w="3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346F" w:rsidRDefault="00BD346F">
            <w:pPr>
              <w:spacing w:after="0" w:line="240" w:lineRule="auto"/>
              <w:rPr>
                <w:rFonts w:ascii="Courier New" w:eastAsia="Times New Roman" w:hAnsi="Courier New" w:cs="Courier New"/>
                <w:b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b/>
                <w:bCs/>
                <w:i/>
                <w:iCs/>
                <w:color w:val="000000"/>
                <w:kern w:val="24"/>
                <w:sz w:val="24"/>
                <w:szCs w:val="24"/>
                <w:lang w:eastAsia="cs-CZ"/>
              </w:rPr>
              <w:t xml:space="preserve">Vytvořeno: </w:t>
            </w:r>
          </w:p>
        </w:tc>
        <w:tc>
          <w:tcPr>
            <w:tcW w:w="6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D346F" w:rsidRDefault="00BD346F" w:rsidP="00BD346F">
            <w:pPr>
              <w:spacing w:after="0" w:line="240" w:lineRule="auto"/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</w:pPr>
            <w:r>
              <w:rPr>
                <w:rFonts w:ascii="Courier New" w:eastAsia="Times New Roman" w:hAnsi="Courier New" w:cs="Courier New"/>
                <w:i/>
                <w:sz w:val="24"/>
                <w:szCs w:val="24"/>
                <w:lang w:eastAsia="cs-CZ"/>
              </w:rPr>
              <w:t>18. 10. 2013</w:t>
            </w:r>
          </w:p>
        </w:tc>
      </w:tr>
    </w:tbl>
    <w:p w:rsidR="00BD346F" w:rsidRDefault="00BD346F" w:rsidP="003801DF">
      <w:pPr>
        <w:rPr>
          <w:rFonts w:ascii="Comic Sans MS" w:hAnsi="Comic Sans MS"/>
          <w:b/>
          <w:sz w:val="24"/>
          <w:szCs w:val="24"/>
        </w:rPr>
      </w:pPr>
    </w:p>
    <w:p w:rsidR="00BD346F" w:rsidRDefault="00BD346F" w:rsidP="003801DF">
      <w:pPr>
        <w:rPr>
          <w:rFonts w:ascii="Comic Sans MS" w:hAnsi="Comic Sans MS"/>
          <w:b/>
          <w:sz w:val="24"/>
          <w:szCs w:val="24"/>
        </w:rPr>
      </w:pPr>
    </w:p>
    <w:p w:rsidR="00BD346F" w:rsidRDefault="00BD346F" w:rsidP="003801DF">
      <w:pPr>
        <w:rPr>
          <w:rFonts w:ascii="Comic Sans MS" w:hAnsi="Comic Sans MS"/>
          <w:b/>
          <w:sz w:val="24"/>
          <w:szCs w:val="24"/>
        </w:rPr>
      </w:pPr>
    </w:p>
    <w:p w:rsidR="00BD346F" w:rsidRDefault="00BD346F" w:rsidP="003801DF">
      <w:pPr>
        <w:rPr>
          <w:rFonts w:ascii="Comic Sans MS" w:hAnsi="Comic Sans MS"/>
          <w:b/>
          <w:sz w:val="24"/>
          <w:szCs w:val="24"/>
        </w:rPr>
      </w:pPr>
    </w:p>
    <w:p w:rsidR="00BD346F" w:rsidRDefault="00BD346F" w:rsidP="003801DF">
      <w:pPr>
        <w:rPr>
          <w:rFonts w:ascii="Comic Sans MS" w:hAnsi="Comic Sans MS"/>
          <w:b/>
          <w:sz w:val="24"/>
          <w:szCs w:val="24"/>
        </w:rPr>
      </w:pPr>
    </w:p>
    <w:p w:rsidR="00BD346F" w:rsidRDefault="00BD346F" w:rsidP="003801DF">
      <w:pPr>
        <w:rPr>
          <w:rFonts w:ascii="Comic Sans MS" w:hAnsi="Comic Sans MS"/>
          <w:b/>
          <w:sz w:val="24"/>
          <w:szCs w:val="24"/>
        </w:rPr>
      </w:pPr>
    </w:p>
    <w:p w:rsidR="00CB1762" w:rsidRPr="001615A8" w:rsidRDefault="003801DF" w:rsidP="003801DF">
      <w:pPr>
        <w:pStyle w:val="Odstavecseseznamem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1615A8">
        <w:rPr>
          <w:rFonts w:ascii="Comic Sans MS" w:hAnsi="Comic Sans MS"/>
          <w:b/>
          <w:sz w:val="24"/>
          <w:szCs w:val="24"/>
        </w:rPr>
        <w:lastRenderedPageBreak/>
        <w:t>Spoj čarou metodu a její princip.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3801DF" w:rsidRPr="00F11D4B" w:rsidTr="00C447BF">
        <w:tc>
          <w:tcPr>
            <w:tcW w:w="4606" w:type="dxa"/>
          </w:tcPr>
          <w:p w:rsidR="003801DF" w:rsidRPr="00F11D4B" w:rsidRDefault="003801DF">
            <w:pPr>
              <w:rPr>
                <w:rFonts w:ascii="Comic Sans MS" w:hAnsi="Comic Sans MS"/>
                <w:sz w:val="24"/>
                <w:szCs w:val="24"/>
              </w:rPr>
            </w:pPr>
            <w:r w:rsidRPr="00F11D4B">
              <w:rPr>
                <w:rFonts w:ascii="Comic Sans MS" w:hAnsi="Comic Sans MS"/>
                <w:sz w:val="24"/>
                <w:szCs w:val="24"/>
              </w:rPr>
              <w:t>filtrace</w:t>
            </w:r>
          </w:p>
        </w:tc>
        <w:tc>
          <w:tcPr>
            <w:tcW w:w="4606" w:type="dxa"/>
          </w:tcPr>
          <w:p w:rsidR="003801DF" w:rsidRDefault="002D2BC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metoda oddělování složek směsí založená na různé rychlosti pohybu částic</w:t>
            </w:r>
          </w:p>
          <w:p w:rsidR="00C447BF" w:rsidRPr="00F11D4B" w:rsidRDefault="00C447B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801DF" w:rsidRPr="00F11D4B" w:rsidTr="00C447BF">
        <w:tc>
          <w:tcPr>
            <w:tcW w:w="4606" w:type="dxa"/>
          </w:tcPr>
          <w:p w:rsidR="003801DF" w:rsidRPr="00F11D4B" w:rsidRDefault="003801DF" w:rsidP="003801DF">
            <w:pPr>
              <w:rPr>
                <w:rFonts w:ascii="Comic Sans MS" w:hAnsi="Comic Sans MS"/>
                <w:sz w:val="24"/>
                <w:szCs w:val="24"/>
              </w:rPr>
            </w:pPr>
            <w:r w:rsidRPr="00F11D4B">
              <w:rPr>
                <w:rFonts w:ascii="Comic Sans MS" w:hAnsi="Comic Sans MS"/>
                <w:sz w:val="24"/>
                <w:szCs w:val="24"/>
              </w:rPr>
              <w:t>sublimace</w:t>
            </w:r>
          </w:p>
        </w:tc>
        <w:tc>
          <w:tcPr>
            <w:tcW w:w="4606" w:type="dxa"/>
          </w:tcPr>
          <w:p w:rsidR="003801DF" w:rsidRDefault="00F11D4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</w:t>
            </w:r>
            <w:r w:rsidRPr="00F11D4B">
              <w:rPr>
                <w:rFonts w:ascii="Comic Sans MS" w:hAnsi="Comic Sans MS"/>
                <w:sz w:val="24"/>
                <w:szCs w:val="24"/>
              </w:rPr>
              <w:t>etoda oddělování složek směsí založená na rozdílné hustotě složek směsi</w:t>
            </w:r>
          </w:p>
          <w:p w:rsidR="00F11D4B" w:rsidRPr="00F11D4B" w:rsidRDefault="00F11D4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801DF" w:rsidRPr="00F11D4B" w:rsidTr="00C447BF">
        <w:tc>
          <w:tcPr>
            <w:tcW w:w="4606" w:type="dxa"/>
          </w:tcPr>
          <w:p w:rsidR="003801DF" w:rsidRPr="00F11D4B" w:rsidRDefault="003801DF">
            <w:pPr>
              <w:rPr>
                <w:rFonts w:ascii="Comic Sans MS" w:hAnsi="Comic Sans MS"/>
                <w:sz w:val="24"/>
                <w:szCs w:val="24"/>
              </w:rPr>
            </w:pPr>
            <w:r w:rsidRPr="00F11D4B">
              <w:rPr>
                <w:rFonts w:ascii="Comic Sans MS" w:hAnsi="Comic Sans MS"/>
                <w:sz w:val="24"/>
                <w:szCs w:val="24"/>
              </w:rPr>
              <w:t>destilace</w:t>
            </w:r>
          </w:p>
        </w:tc>
        <w:tc>
          <w:tcPr>
            <w:tcW w:w="4606" w:type="dxa"/>
          </w:tcPr>
          <w:p w:rsidR="003801DF" w:rsidRDefault="00F11D4B" w:rsidP="00F11D4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metoda oddělování</w:t>
            </w:r>
            <w:r w:rsidRPr="00F11D4B">
              <w:rPr>
                <w:rFonts w:ascii="Comic Sans MS" w:hAnsi="Comic Sans MS"/>
                <w:sz w:val="24"/>
                <w:szCs w:val="24"/>
              </w:rPr>
              <w:t xml:space="preserve"> pevné složky od kapaln</w:t>
            </w:r>
            <w:r>
              <w:rPr>
                <w:rFonts w:ascii="Comic Sans MS" w:hAnsi="Comic Sans MS"/>
                <w:sz w:val="24"/>
                <w:szCs w:val="24"/>
              </w:rPr>
              <w:t>é</w:t>
            </w:r>
            <w:r w:rsidRPr="00F11D4B">
              <w:rPr>
                <w:rFonts w:ascii="Comic Sans MS" w:hAnsi="Comic Sans MS"/>
                <w:sz w:val="24"/>
                <w:szCs w:val="24"/>
              </w:rPr>
              <w:t xml:space="preserve"> slož</w:t>
            </w:r>
            <w:r>
              <w:rPr>
                <w:rFonts w:ascii="Comic Sans MS" w:hAnsi="Comic Sans MS"/>
                <w:sz w:val="24"/>
                <w:szCs w:val="24"/>
              </w:rPr>
              <w:t>ky</w:t>
            </w:r>
          </w:p>
          <w:p w:rsidR="00F11D4B" w:rsidRPr="00F11D4B" w:rsidRDefault="00F11D4B" w:rsidP="00F11D4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801DF" w:rsidRPr="00F11D4B" w:rsidTr="00C447BF">
        <w:tc>
          <w:tcPr>
            <w:tcW w:w="4606" w:type="dxa"/>
          </w:tcPr>
          <w:p w:rsidR="003801DF" w:rsidRPr="00F11D4B" w:rsidRDefault="003801DF">
            <w:pPr>
              <w:rPr>
                <w:rFonts w:ascii="Comic Sans MS" w:hAnsi="Comic Sans MS"/>
                <w:sz w:val="24"/>
                <w:szCs w:val="24"/>
              </w:rPr>
            </w:pPr>
            <w:r w:rsidRPr="00F11D4B">
              <w:rPr>
                <w:rFonts w:ascii="Comic Sans MS" w:hAnsi="Comic Sans MS"/>
                <w:sz w:val="24"/>
                <w:szCs w:val="24"/>
              </w:rPr>
              <w:t>oddělování v dělící nálevce</w:t>
            </w:r>
          </w:p>
        </w:tc>
        <w:tc>
          <w:tcPr>
            <w:tcW w:w="4606" w:type="dxa"/>
          </w:tcPr>
          <w:p w:rsidR="003801DF" w:rsidRDefault="00F11D4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</w:t>
            </w:r>
            <w:r w:rsidRPr="00F11D4B">
              <w:rPr>
                <w:rFonts w:ascii="Comic Sans MS" w:hAnsi="Comic Sans MS"/>
                <w:sz w:val="24"/>
                <w:szCs w:val="24"/>
              </w:rPr>
              <w:t>etoda oddělování složek směsí využívající schopnosti látek měnit se z pevné na plynnou</w:t>
            </w:r>
          </w:p>
          <w:p w:rsidR="00F11D4B" w:rsidRPr="00F11D4B" w:rsidRDefault="00F11D4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801DF" w:rsidRPr="00F11D4B" w:rsidTr="00C447BF">
        <w:tc>
          <w:tcPr>
            <w:tcW w:w="4606" w:type="dxa"/>
          </w:tcPr>
          <w:p w:rsidR="003801DF" w:rsidRPr="00F11D4B" w:rsidRDefault="003801DF">
            <w:pPr>
              <w:rPr>
                <w:rFonts w:ascii="Comic Sans MS" w:hAnsi="Comic Sans MS"/>
                <w:sz w:val="24"/>
                <w:szCs w:val="24"/>
              </w:rPr>
            </w:pPr>
            <w:r w:rsidRPr="00F11D4B">
              <w:rPr>
                <w:rFonts w:ascii="Comic Sans MS" w:hAnsi="Comic Sans MS"/>
                <w:sz w:val="24"/>
                <w:szCs w:val="24"/>
              </w:rPr>
              <w:t>chromatografie</w:t>
            </w:r>
          </w:p>
        </w:tc>
        <w:tc>
          <w:tcPr>
            <w:tcW w:w="4606" w:type="dxa"/>
          </w:tcPr>
          <w:p w:rsidR="003801DF" w:rsidRDefault="00F11D4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</w:t>
            </w:r>
            <w:r w:rsidRPr="00F11D4B">
              <w:rPr>
                <w:rFonts w:ascii="Comic Sans MS" w:hAnsi="Comic Sans MS"/>
                <w:sz w:val="24"/>
                <w:szCs w:val="24"/>
              </w:rPr>
              <w:t>etoda oddělování složek směsí, která je založena na schopnosti látky tvořit krystaly</w:t>
            </w:r>
          </w:p>
          <w:p w:rsidR="00F11D4B" w:rsidRPr="00F11D4B" w:rsidRDefault="00F11D4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801DF" w:rsidRPr="00F11D4B" w:rsidTr="00C447BF">
        <w:tc>
          <w:tcPr>
            <w:tcW w:w="4606" w:type="dxa"/>
          </w:tcPr>
          <w:p w:rsidR="003801DF" w:rsidRPr="00F11D4B" w:rsidRDefault="003801DF">
            <w:pPr>
              <w:rPr>
                <w:rFonts w:ascii="Comic Sans MS" w:hAnsi="Comic Sans MS"/>
                <w:sz w:val="24"/>
                <w:szCs w:val="24"/>
              </w:rPr>
            </w:pPr>
            <w:r w:rsidRPr="00F11D4B">
              <w:rPr>
                <w:rFonts w:ascii="Comic Sans MS" w:hAnsi="Comic Sans MS"/>
                <w:sz w:val="24"/>
                <w:szCs w:val="24"/>
              </w:rPr>
              <w:t>usazování</w:t>
            </w:r>
          </w:p>
        </w:tc>
        <w:tc>
          <w:tcPr>
            <w:tcW w:w="4606" w:type="dxa"/>
          </w:tcPr>
          <w:p w:rsidR="003801DF" w:rsidRDefault="00F11D4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metoda oddělování dvou kapalin, které se nemísí</w:t>
            </w:r>
          </w:p>
          <w:p w:rsidR="00F11D4B" w:rsidRPr="00F11D4B" w:rsidRDefault="00F11D4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3801DF" w:rsidRPr="00F11D4B" w:rsidTr="00C447BF">
        <w:tc>
          <w:tcPr>
            <w:tcW w:w="4606" w:type="dxa"/>
          </w:tcPr>
          <w:p w:rsidR="003801DF" w:rsidRPr="00F11D4B" w:rsidRDefault="003801DF">
            <w:pPr>
              <w:rPr>
                <w:rFonts w:ascii="Comic Sans MS" w:hAnsi="Comic Sans MS"/>
                <w:sz w:val="24"/>
                <w:szCs w:val="24"/>
              </w:rPr>
            </w:pPr>
            <w:r w:rsidRPr="00F11D4B">
              <w:rPr>
                <w:rFonts w:ascii="Comic Sans MS" w:hAnsi="Comic Sans MS"/>
                <w:sz w:val="24"/>
                <w:szCs w:val="24"/>
              </w:rPr>
              <w:t>krystalizace</w:t>
            </w:r>
          </w:p>
        </w:tc>
        <w:tc>
          <w:tcPr>
            <w:tcW w:w="4606" w:type="dxa"/>
          </w:tcPr>
          <w:p w:rsidR="003801DF" w:rsidRPr="00F11D4B" w:rsidRDefault="00F11D4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</w:t>
            </w:r>
            <w:r w:rsidRPr="00F11D4B">
              <w:rPr>
                <w:rFonts w:ascii="Comic Sans MS" w:hAnsi="Comic Sans MS"/>
                <w:sz w:val="24"/>
                <w:szCs w:val="24"/>
              </w:rPr>
              <w:t>etoda oddělování složek směsí založená na rozdílné teplotě varu složek směsi</w:t>
            </w:r>
          </w:p>
        </w:tc>
      </w:tr>
    </w:tbl>
    <w:p w:rsidR="007C022A" w:rsidRPr="00F11D4B" w:rsidRDefault="007C022A">
      <w:pPr>
        <w:rPr>
          <w:rFonts w:ascii="Comic Sans MS" w:hAnsi="Comic Sans MS"/>
          <w:sz w:val="24"/>
          <w:szCs w:val="24"/>
        </w:rPr>
      </w:pPr>
    </w:p>
    <w:p w:rsidR="007C022A" w:rsidRPr="001615A8" w:rsidRDefault="00AA08E0" w:rsidP="003801DF">
      <w:pPr>
        <w:pStyle w:val="Odstavecseseznamem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cs-CZ"/>
        </w:rPr>
        <w:pict>
          <v:roundrect id="_x0000_s1026" style="position:absolute;left:0;text-align:left;margin-left:207pt;margin-top:26.65pt;width:152.7pt;height:23.2pt;z-index:-251658240" arcsize="10923f"/>
        </w:pict>
      </w:r>
      <w:r w:rsidR="003801DF" w:rsidRPr="001615A8">
        <w:rPr>
          <w:rFonts w:ascii="Comic Sans MS" w:hAnsi="Comic Sans MS"/>
          <w:b/>
          <w:sz w:val="24"/>
          <w:szCs w:val="24"/>
        </w:rPr>
        <w:t>Pojmenuj pomůcky pro sestavení filtrační aparatury.</w:t>
      </w:r>
    </w:p>
    <w:p w:rsidR="007C022A" w:rsidRPr="00F11D4B" w:rsidRDefault="00AA08E0" w:rsidP="008A347B">
      <w:pPr>
        <w:spacing w:line="240" w:lineRule="auto"/>
        <w:ind w:left="424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031" style="position:absolute;left:0;text-align:left;margin-left:207pt;margin-top:134.2pt;width:152.7pt;height:23.2pt;z-index:-251653120" arcsize="10923f"/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030" style="position:absolute;left:0;text-align:left;margin-left:207pt;margin-top:106.7pt;width:152.7pt;height:23.2pt;z-index:-251654144" arcsize="10923f"/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029" style="position:absolute;left:0;text-align:left;margin-left:207pt;margin-top:79.15pt;width:152.7pt;height:23.2pt;z-index:-251655168" arcsize="10923f"/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028" style="position:absolute;left:0;text-align:left;margin-left:207pt;margin-top:51.1pt;width:152.7pt;height:23.2pt;z-index:-251656192" arcsize="10923f"/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027" style="position:absolute;left:0;text-align:left;margin-left:207pt;margin-top:24.05pt;width:152.7pt;height:23.2pt;z-index:-251657216" arcsize="10923f"/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032" style="position:absolute;left:0;text-align:left;margin-left:207pt;margin-top:161.75pt;width:152.7pt;height:23.2pt;z-index:-251652096" arcsize="10923f"/>
        </w:pict>
      </w:r>
      <w:r w:rsidR="007C022A" w:rsidRPr="00F11D4B">
        <w:rPr>
          <w:rFonts w:ascii="Comic Sans MS" w:hAnsi="Comic Sans MS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21381</wp:posOffset>
            </wp:positionH>
            <wp:positionV relativeFrom="paragraph">
              <wp:posOffset>-1483</wp:posOffset>
            </wp:positionV>
            <wp:extent cx="1662464" cy="2111098"/>
            <wp:effectExtent l="19050" t="0" r="0" b="0"/>
            <wp:wrapNone/>
            <wp:docPr id="2" name="obrázek 2" descr="C:\Users\PC2\Desktop\Filtraci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PC2\Desktop\Filtraci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64" cy="2111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347B">
        <w:rPr>
          <w:rFonts w:ascii="Comic Sans MS" w:hAnsi="Comic Sans MS"/>
          <w:sz w:val="24"/>
          <w:szCs w:val="24"/>
        </w:rPr>
        <w:t>1.</w:t>
      </w:r>
    </w:p>
    <w:p w:rsidR="008A347B" w:rsidRDefault="008A347B" w:rsidP="008A347B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2.</w:t>
      </w:r>
    </w:p>
    <w:p w:rsidR="008A347B" w:rsidRPr="008A347B" w:rsidRDefault="008A347B" w:rsidP="008A347B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3.</w:t>
      </w:r>
    </w:p>
    <w:p w:rsidR="008A347B" w:rsidRPr="008A347B" w:rsidRDefault="008A347B" w:rsidP="008A347B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4.</w:t>
      </w:r>
    </w:p>
    <w:p w:rsidR="008A347B" w:rsidRDefault="008A347B" w:rsidP="008A347B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5.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:rsidR="008A347B" w:rsidRDefault="008A347B" w:rsidP="008A347B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6. </w:t>
      </w:r>
    </w:p>
    <w:p w:rsidR="00B17447" w:rsidRDefault="008A347B" w:rsidP="008A347B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7. </w:t>
      </w:r>
      <w:r w:rsidR="006F3D70">
        <w:rPr>
          <w:rFonts w:ascii="Comic Sans MS" w:hAnsi="Comic Sans MS"/>
          <w:sz w:val="24"/>
          <w:szCs w:val="24"/>
        </w:rPr>
        <w:tab/>
      </w:r>
      <w:r w:rsidR="006F3D70">
        <w:rPr>
          <w:rFonts w:ascii="Comic Sans MS" w:hAnsi="Comic Sans MS"/>
          <w:sz w:val="24"/>
          <w:szCs w:val="24"/>
        </w:rPr>
        <w:tab/>
      </w:r>
      <w:r w:rsidR="006F3D70">
        <w:rPr>
          <w:rFonts w:ascii="Comic Sans MS" w:hAnsi="Comic Sans MS"/>
          <w:sz w:val="24"/>
          <w:szCs w:val="24"/>
        </w:rPr>
        <w:tab/>
      </w:r>
      <w:r w:rsidR="006F3D70">
        <w:rPr>
          <w:rFonts w:ascii="Comic Sans MS" w:hAnsi="Comic Sans MS"/>
          <w:sz w:val="24"/>
          <w:szCs w:val="24"/>
        </w:rPr>
        <w:tab/>
      </w:r>
      <w:r w:rsidR="006F3D70">
        <w:rPr>
          <w:rFonts w:ascii="Comic Sans MS" w:hAnsi="Comic Sans MS"/>
          <w:sz w:val="24"/>
          <w:szCs w:val="24"/>
        </w:rPr>
        <w:tab/>
      </w:r>
    </w:p>
    <w:p w:rsidR="008A347B" w:rsidRDefault="006F3D70" w:rsidP="008A347B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6F3D70" w:rsidRDefault="001615A8" w:rsidP="008A347B">
      <w:pPr>
        <w:spacing w:line="240" w:lineRule="auto"/>
        <w:rPr>
          <w:rFonts w:ascii="Comic Sans MS" w:hAnsi="Comic Sans MS"/>
          <w:b/>
          <w:sz w:val="24"/>
          <w:szCs w:val="24"/>
        </w:rPr>
      </w:pPr>
      <w:r w:rsidRPr="001615A8">
        <w:rPr>
          <w:rFonts w:ascii="Comic Sans MS" w:hAnsi="Comic Sans MS"/>
          <w:b/>
          <w:sz w:val="24"/>
          <w:szCs w:val="24"/>
        </w:rPr>
        <w:lastRenderedPageBreak/>
        <w:t>3</w:t>
      </w:r>
      <w:r w:rsidR="006F3D70" w:rsidRPr="001615A8">
        <w:rPr>
          <w:rFonts w:ascii="Comic Sans MS" w:hAnsi="Comic Sans MS"/>
          <w:b/>
          <w:sz w:val="24"/>
          <w:szCs w:val="24"/>
        </w:rPr>
        <w:t xml:space="preserve">. </w:t>
      </w:r>
      <w:r w:rsidRPr="001615A8">
        <w:rPr>
          <w:rFonts w:ascii="Comic Sans MS" w:hAnsi="Comic Sans MS"/>
          <w:b/>
          <w:sz w:val="24"/>
          <w:szCs w:val="24"/>
        </w:rPr>
        <w:t>Doplň metodu oddělování následujících složek směsí.</w:t>
      </w:r>
    </w:p>
    <w:tbl>
      <w:tblPr>
        <w:tblStyle w:val="Mkatabulky"/>
        <w:tblW w:w="0" w:type="auto"/>
        <w:tblLook w:val="04A0"/>
      </w:tblPr>
      <w:tblGrid>
        <w:gridCol w:w="3227"/>
        <w:gridCol w:w="1379"/>
        <w:gridCol w:w="3157"/>
        <w:gridCol w:w="1449"/>
      </w:tblGrid>
      <w:tr w:rsidR="001615A8" w:rsidTr="003A3A26">
        <w:tc>
          <w:tcPr>
            <w:tcW w:w="3227" w:type="dxa"/>
            <w:vAlign w:val="center"/>
          </w:tcPr>
          <w:p w:rsidR="001615A8" w:rsidRPr="003A3A26" w:rsidRDefault="001615A8" w:rsidP="003A3A26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A3A26">
              <w:rPr>
                <w:rFonts w:ascii="Comic Sans MS" w:hAnsi="Comic Sans MS"/>
                <w:sz w:val="24"/>
                <w:szCs w:val="24"/>
              </w:rPr>
              <w:t>kovové piliny od naftalenu</w:t>
            </w:r>
          </w:p>
        </w:tc>
        <w:tc>
          <w:tcPr>
            <w:tcW w:w="1379" w:type="dxa"/>
            <w:vAlign w:val="center"/>
          </w:tcPr>
          <w:p w:rsidR="001615A8" w:rsidRDefault="001615A8" w:rsidP="003A3A26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70E6C" w:rsidRPr="003A3A26" w:rsidRDefault="00570E6C" w:rsidP="003A3A26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57" w:type="dxa"/>
            <w:vAlign w:val="center"/>
          </w:tcPr>
          <w:p w:rsidR="001615A8" w:rsidRPr="003A3A26" w:rsidRDefault="001615A8" w:rsidP="003A3A26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A3A26">
              <w:rPr>
                <w:rFonts w:ascii="Comic Sans MS" w:hAnsi="Comic Sans MS"/>
                <w:sz w:val="24"/>
                <w:szCs w:val="24"/>
              </w:rPr>
              <w:t>líh od vody</w:t>
            </w:r>
          </w:p>
        </w:tc>
        <w:tc>
          <w:tcPr>
            <w:tcW w:w="1449" w:type="dxa"/>
          </w:tcPr>
          <w:p w:rsidR="001615A8" w:rsidRPr="003A3A26" w:rsidRDefault="001615A8" w:rsidP="003A3A2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615A8" w:rsidTr="003A3A26">
        <w:tc>
          <w:tcPr>
            <w:tcW w:w="3227" w:type="dxa"/>
            <w:vAlign w:val="center"/>
          </w:tcPr>
          <w:p w:rsidR="001615A8" w:rsidRPr="003A3A26" w:rsidRDefault="001615A8" w:rsidP="003A3A26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A3A26">
              <w:rPr>
                <w:rFonts w:ascii="Comic Sans MS" w:hAnsi="Comic Sans MS"/>
                <w:sz w:val="24"/>
                <w:szCs w:val="24"/>
              </w:rPr>
              <w:t>modrou skalici z vody</w:t>
            </w:r>
          </w:p>
        </w:tc>
        <w:tc>
          <w:tcPr>
            <w:tcW w:w="1379" w:type="dxa"/>
            <w:vAlign w:val="center"/>
          </w:tcPr>
          <w:p w:rsidR="001615A8" w:rsidRDefault="001615A8" w:rsidP="003A3A26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70E6C" w:rsidRPr="003A3A26" w:rsidRDefault="00570E6C" w:rsidP="003A3A26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57" w:type="dxa"/>
            <w:vAlign w:val="center"/>
          </w:tcPr>
          <w:p w:rsidR="001615A8" w:rsidRPr="003A3A26" w:rsidRDefault="001615A8" w:rsidP="003A3A26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A3A26">
              <w:rPr>
                <w:rFonts w:ascii="Comic Sans MS" w:hAnsi="Comic Sans MS"/>
                <w:sz w:val="24"/>
                <w:szCs w:val="24"/>
              </w:rPr>
              <w:t>olivový olej od vody</w:t>
            </w:r>
          </w:p>
        </w:tc>
        <w:tc>
          <w:tcPr>
            <w:tcW w:w="1449" w:type="dxa"/>
          </w:tcPr>
          <w:p w:rsidR="001615A8" w:rsidRPr="003A3A26" w:rsidRDefault="001615A8" w:rsidP="003A3A2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615A8" w:rsidTr="003A3A26">
        <w:tc>
          <w:tcPr>
            <w:tcW w:w="3227" w:type="dxa"/>
            <w:vAlign w:val="center"/>
          </w:tcPr>
          <w:p w:rsidR="001615A8" w:rsidRPr="003A3A26" w:rsidRDefault="001615A8" w:rsidP="003A3A26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A3A26">
              <w:rPr>
                <w:rFonts w:ascii="Comic Sans MS" w:hAnsi="Comic Sans MS"/>
                <w:sz w:val="24"/>
                <w:szCs w:val="24"/>
              </w:rPr>
              <w:t>olej ze slunečnicových semínek</w:t>
            </w:r>
          </w:p>
        </w:tc>
        <w:tc>
          <w:tcPr>
            <w:tcW w:w="1379" w:type="dxa"/>
            <w:vAlign w:val="center"/>
          </w:tcPr>
          <w:p w:rsidR="001615A8" w:rsidRPr="003A3A26" w:rsidRDefault="001615A8" w:rsidP="003A3A26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57" w:type="dxa"/>
            <w:vAlign w:val="center"/>
          </w:tcPr>
          <w:p w:rsidR="001615A8" w:rsidRPr="003A3A26" w:rsidRDefault="003A3A26" w:rsidP="003A3A26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drcenou křídu od roztoku modré skalice</w:t>
            </w:r>
          </w:p>
        </w:tc>
        <w:tc>
          <w:tcPr>
            <w:tcW w:w="1449" w:type="dxa"/>
          </w:tcPr>
          <w:p w:rsidR="001615A8" w:rsidRPr="003A3A26" w:rsidRDefault="001615A8" w:rsidP="003A3A2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1615A8" w:rsidTr="003A3A26">
        <w:tc>
          <w:tcPr>
            <w:tcW w:w="3227" w:type="dxa"/>
            <w:vAlign w:val="center"/>
          </w:tcPr>
          <w:p w:rsidR="001615A8" w:rsidRPr="003A3A26" w:rsidRDefault="001615A8" w:rsidP="003A3A26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A3A26">
              <w:rPr>
                <w:rFonts w:ascii="Comic Sans MS" w:hAnsi="Comic Sans MS"/>
                <w:sz w:val="24"/>
                <w:szCs w:val="24"/>
              </w:rPr>
              <w:t>písek od vody</w:t>
            </w:r>
          </w:p>
        </w:tc>
        <w:tc>
          <w:tcPr>
            <w:tcW w:w="1379" w:type="dxa"/>
            <w:vAlign w:val="center"/>
          </w:tcPr>
          <w:p w:rsidR="001615A8" w:rsidRDefault="001615A8" w:rsidP="003A3A26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70E6C" w:rsidRPr="003A3A26" w:rsidRDefault="00570E6C" w:rsidP="003A3A26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57" w:type="dxa"/>
            <w:vAlign w:val="center"/>
          </w:tcPr>
          <w:p w:rsidR="001615A8" w:rsidRPr="003A3A26" w:rsidRDefault="003A3A26" w:rsidP="003A3A26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sůl z vody</w:t>
            </w:r>
          </w:p>
        </w:tc>
        <w:tc>
          <w:tcPr>
            <w:tcW w:w="1449" w:type="dxa"/>
          </w:tcPr>
          <w:p w:rsidR="001615A8" w:rsidRPr="003A3A26" w:rsidRDefault="001615A8" w:rsidP="003A3A26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1615A8" w:rsidRDefault="001615A8" w:rsidP="008A347B">
      <w:pPr>
        <w:spacing w:line="240" w:lineRule="auto"/>
        <w:rPr>
          <w:rFonts w:ascii="Comic Sans MS" w:hAnsi="Comic Sans MS"/>
          <w:b/>
          <w:sz w:val="24"/>
          <w:szCs w:val="24"/>
        </w:rPr>
      </w:pPr>
    </w:p>
    <w:p w:rsidR="003A3A26" w:rsidRPr="004335DB" w:rsidRDefault="00D711CF" w:rsidP="004335DB">
      <w:pPr>
        <w:pStyle w:val="Odstavecseseznamem"/>
        <w:numPr>
          <w:ilvl w:val="0"/>
          <w:numId w:val="2"/>
        </w:numPr>
        <w:spacing w:line="240" w:lineRule="auto"/>
        <w:rPr>
          <w:rFonts w:ascii="Comic Sans MS" w:hAnsi="Comic Sans MS"/>
          <w:b/>
          <w:sz w:val="24"/>
          <w:szCs w:val="24"/>
        </w:rPr>
      </w:pPr>
      <w:r w:rsidRPr="004335DB">
        <w:rPr>
          <w:rFonts w:ascii="Comic Sans MS" w:hAnsi="Comic Sans MS"/>
          <w:b/>
          <w:sz w:val="24"/>
          <w:szCs w:val="24"/>
        </w:rPr>
        <w:t>Pro které metody oddělování složek směsí by si použil následující chemické pomůcky?</w:t>
      </w:r>
    </w:p>
    <w:p w:rsidR="00D711CF" w:rsidRPr="00D711CF" w:rsidRDefault="00570E6C" w:rsidP="00D711CF">
      <w:pPr>
        <w:pStyle w:val="Odstavecseseznamem"/>
        <w:spacing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11430</wp:posOffset>
            </wp:positionV>
            <wp:extent cx="1600200" cy="981075"/>
            <wp:effectExtent l="19050" t="0" r="0" b="0"/>
            <wp:wrapNone/>
            <wp:docPr id="4" name="obrázek 2" descr="C:\Users\PC2\Desktop\EU Peníze školám\ch 1\DSCN3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PC2\Desktop\EU Peníze školám\ch 1\DSCN3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08E0">
        <w:rPr>
          <w:rFonts w:ascii="Comic Sans MS" w:hAnsi="Comic Sans MS"/>
          <w:b/>
          <w:noProof/>
          <w:sz w:val="24"/>
          <w:szCs w:val="24"/>
          <w:lang w:eastAsia="cs-CZ"/>
        </w:rPr>
        <w:pict>
          <v:roundrect id="_x0000_s1033" style="position:absolute;left:0;text-align:left;margin-left:174.85pt;margin-top:18.9pt;width:214.15pt;height:40.5pt;z-index:251666432;mso-position-horizontal-relative:text;mso-position-vertical-relative:text" arcsize="10923f"/>
        </w:pict>
      </w:r>
    </w:p>
    <w:p w:rsidR="00D711CF" w:rsidRDefault="00D711CF" w:rsidP="004335DB">
      <w:pPr>
        <w:spacing w:line="240" w:lineRule="auto"/>
        <w:ind w:left="3540"/>
        <w:rPr>
          <w:rFonts w:ascii="Comic Sans MS" w:hAnsi="Comic Sans MS"/>
          <w:b/>
          <w:sz w:val="24"/>
          <w:szCs w:val="24"/>
        </w:rPr>
      </w:pPr>
    </w:p>
    <w:p w:rsidR="00D711CF" w:rsidRDefault="00D711CF" w:rsidP="008A347B">
      <w:pPr>
        <w:spacing w:line="240" w:lineRule="auto"/>
        <w:rPr>
          <w:rFonts w:ascii="Comic Sans MS" w:hAnsi="Comic Sans MS"/>
          <w:b/>
          <w:sz w:val="24"/>
          <w:szCs w:val="24"/>
        </w:rPr>
      </w:pPr>
    </w:p>
    <w:p w:rsidR="00D711CF" w:rsidRDefault="00570E6C" w:rsidP="008A347B">
      <w:pPr>
        <w:spacing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cs-CZ"/>
        </w:rPr>
        <w:pict>
          <v:roundrect id="_x0000_s1034" style="position:absolute;margin-left:38.7pt;margin-top:16.75pt;width:214.15pt;height:40.5pt;z-index:251667456" arcsize="10923f"/>
        </w:pict>
      </w:r>
      <w:r>
        <w:rPr>
          <w:rFonts w:ascii="Comic Sans MS" w:hAnsi="Comic Sans MS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22225</wp:posOffset>
            </wp:positionV>
            <wp:extent cx="1600200" cy="1009650"/>
            <wp:effectExtent l="19050" t="0" r="0" b="0"/>
            <wp:wrapThrough wrapText="bothSides">
              <wp:wrapPolygon edited="0">
                <wp:start x="-257" y="0"/>
                <wp:lineTo x="-257" y="21192"/>
                <wp:lineTo x="21600" y="21192"/>
                <wp:lineTo x="21600" y="0"/>
                <wp:lineTo x="-257" y="0"/>
              </wp:wrapPolygon>
            </wp:wrapThrough>
            <wp:docPr id="8" name="obrázek 3" descr="C:\Users\PC2\Desktop\Nová složka\P11206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PC2\Desktop\Nová složka\P1120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11CF" w:rsidRDefault="00D711CF" w:rsidP="008A347B">
      <w:pPr>
        <w:spacing w:line="240" w:lineRule="auto"/>
        <w:rPr>
          <w:rFonts w:ascii="Comic Sans MS" w:hAnsi="Comic Sans MS"/>
          <w:b/>
          <w:sz w:val="24"/>
          <w:szCs w:val="24"/>
        </w:rPr>
      </w:pPr>
    </w:p>
    <w:p w:rsidR="004335DB" w:rsidRDefault="004335DB" w:rsidP="008A347B">
      <w:pPr>
        <w:spacing w:line="240" w:lineRule="auto"/>
        <w:rPr>
          <w:rFonts w:ascii="Comic Sans MS" w:hAnsi="Comic Sans MS"/>
          <w:b/>
          <w:sz w:val="24"/>
          <w:szCs w:val="24"/>
        </w:rPr>
      </w:pPr>
    </w:p>
    <w:p w:rsidR="004335DB" w:rsidRDefault="004335DB" w:rsidP="008A347B">
      <w:pPr>
        <w:spacing w:line="240" w:lineRule="auto"/>
        <w:rPr>
          <w:rFonts w:ascii="Comic Sans MS" w:hAnsi="Comic Sans MS"/>
          <w:b/>
          <w:sz w:val="24"/>
          <w:szCs w:val="24"/>
        </w:rPr>
      </w:pPr>
    </w:p>
    <w:p w:rsidR="004335DB" w:rsidRDefault="004335DB" w:rsidP="004335DB">
      <w:pPr>
        <w:pStyle w:val="Odstavecseseznamem"/>
        <w:numPr>
          <w:ilvl w:val="0"/>
          <w:numId w:val="2"/>
        </w:numPr>
        <w:spacing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Uveď 2 příklady praktického použití extrakce a filtrace při přípravě pokrmů.</w:t>
      </w:r>
    </w:p>
    <w:p w:rsidR="004335DB" w:rsidRDefault="004335DB" w:rsidP="004335DB">
      <w:pPr>
        <w:pStyle w:val="Odstavecseseznamem"/>
        <w:spacing w:line="240" w:lineRule="auto"/>
        <w:ind w:left="360"/>
        <w:rPr>
          <w:rFonts w:ascii="Comic Sans MS" w:hAnsi="Comic Sans MS"/>
          <w:b/>
          <w:sz w:val="24"/>
          <w:szCs w:val="24"/>
        </w:rPr>
      </w:pPr>
    </w:p>
    <w:tbl>
      <w:tblPr>
        <w:tblStyle w:val="Mkatabulky"/>
        <w:tblW w:w="0" w:type="auto"/>
        <w:tblInd w:w="360" w:type="dxa"/>
        <w:tblLook w:val="04A0"/>
      </w:tblPr>
      <w:tblGrid>
        <w:gridCol w:w="2158"/>
        <w:gridCol w:w="6770"/>
      </w:tblGrid>
      <w:tr w:rsidR="004335DB" w:rsidTr="004335DB">
        <w:tc>
          <w:tcPr>
            <w:tcW w:w="2158" w:type="dxa"/>
            <w:vMerge w:val="restart"/>
            <w:vAlign w:val="center"/>
          </w:tcPr>
          <w:p w:rsidR="004335DB" w:rsidRPr="004335DB" w:rsidRDefault="004335DB" w:rsidP="004335DB">
            <w:pPr>
              <w:pStyle w:val="Odstavecseseznamem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335DB">
              <w:rPr>
                <w:rFonts w:ascii="Comic Sans MS" w:hAnsi="Comic Sans MS"/>
                <w:sz w:val="24"/>
                <w:szCs w:val="24"/>
              </w:rPr>
              <w:t>extrakce</w:t>
            </w:r>
          </w:p>
        </w:tc>
        <w:tc>
          <w:tcPr>
            <w:tcW w:w="6770" w:type="dxa"/>
          </w:tcPr>
          <w:p w:rsidR="004335DB" w:rsidRDefault="004335DB" w:rsidP="004335DB">
            <w:pPr>
              <w:pStyle w:val="Odstavecseseznamem"/>
              <w:spacing w:line="360" w:lineRule="auto"/>
              <w:ind w:left="0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4335DB" w:rsidTr="004335DB">
        <w:tc>
          <w:tcPr>
            <w:tcW w:w="2158" w:type="dxa"/>
            <w:vMerge/>
            <w:vAlign w:val="center"/>
          </w:tcPr>
          <w:p w:rsidR="004335DB" w:rsidRPr="004335DB" w:rsidRDefault="004335DB" w:rsidP="004335DB">
            <w:pPr>
              <w:pStyle w:val="Odstavecseseznamem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770" w:type="dxa"/>
          </w:tcPr>
          <w:p w:rsidR="004335DB" w:rsidRDefault="004335DB" w:rsidP="004335DB">
            <w:pPr>
              <w:pStyle w:val="Odstavecseseznamem"/>
              <w:spacing w:line="360" w:lineRule="auto"/>
              <w:ind w:left="0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4335DB" w:rsidTr="004335DB">
        <w:tc>
          <w:tcPr>
            <w:tcW w:w="2158" w:type="dxa"/>
            <w:vMerge w:val="restart"/>
            <w:vAlign w:val="center"/>
          </w:tcPr>
          <w:p w:rsidR="004335DB" w:rsidRPr="004335DB" w:rsidRDefault="004335DB" w:rsidP="004335DB">
            <w:pPr>
              <w:pStyle w:val="Odstavecseseznamem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335DB">
              <w:rPr>
                <w:rFonts w:ascii="Comic Sans MS" w:hAnsi="Comic Sans MS"/>
                <w:sz w:val="24"/>
                <w:szCs w:val="24"/>
              </w:rPr>
              <w:t>filtrace</w:t>
            </w:r>
          </w:p>
        </w:tc>
        <w:tc>
          <w:tcPr>
            <w:tcW w:w="6770" w:type="dxa"/>
          </w:tcPr>
          <w:p w:rsidR="004335DB" w:rsidRDefault="004335DB" w:rsidP="004335DB">
            <w:pPr>
              <w:pStyle w:val="Odstavecseseznamem"/>
              <w:spacing w:line="360" w:lineRule="auto"/>
              <w:ind w:left="0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4335DB" w:rsidTr="004335DB">
        <w:tc>
          <w:tcPr>
            <w:tcW w:w="2158" w:type="dxa"/>
            <w:vMerge/>
          </w:tcPr>
          <w:p w:rsidR="004335DB" w:rsidRDefault="004335DB" w:rsidP="004335DB">
            <w:pPr>
              <w:pStyle w:val="Odstavecseseznamem"/>
              <w:ind w:left="0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6770" w:type="dxa"/>
          </w:tcPr>
          <w:p w:rsidR="004335DB" w:rsidRDefault="004335DB" w:rsidP="004335DB">
            <w:pPr>
              <w:pStyle w:val="Odstavecseseznamem"/>
              <w:spacing w:line="360" w:lineRule="auto"/>
              <w:ind w:left="0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62781E" w:rsidRDefault="0062781E" w:rsidP="0062781E">
      <w:pPr>
        <w:spacing w:line="240" w:lineRule="auto"/>
        <w:rPr>
          <w:rFonts w:ascii="Comic Sans MS" w:hAnsi="Comic Sans MS"/>
          <w:b/>
          <w:sz w:val="24"/>
          <w:szCs w:val="24"/>
        </w:rPr>
      </w:pPr>
    </w:p>
    <w:p w:rsidR="0062781E" w:rsidRDefault="00DA6106" w:rsidP="0062781E">
      <w:pPr>
        <w:pStyle w:val="Odstavecseseznamem"/>
        <w:numPr>
          <w:ilvl w:val="0"/>
          <w:numId w:val="2"/>
        </w:numPr>
        <w:spacing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Kterou metodu oddělování složek směsí lze použít k učení jednoduchých a složených barev ve fixech?</w:t>
      </w:r>
    </w:p>
    <w:p w:rsidR="00B17447" w:rsidRDefault="00DA6106" w:rsidP="00DA6106">
      <w:pPr>
        <w:pStyle w:val="Odstavecseseznamem"/>
        <w:spacing w:line="240" w:lineRule="auto"/>
        <w:ind w:left="36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cs-CZ"/>
        </w:rPr>
        <w:drawing>
          <wp:inline distT="0" distB="0" distL="0" distR="0">
            <wp:extent cx="829876" cy="829876"/>
            <wp:effectExtent l="0" t="0" r="0" b="0"/>
            <wp:docPr id="9" name="obrázek 1" descr="C:\Users\PC2\AppData\Local\Microsoft\Windows\Temporary Internet Files\Content.IE5\59Y2L20L\MC90043258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\AppData\Local\Microsoft\Windows\Temporary Internet Files\Content.IE5\59Y2L20L\MC900432585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76" cy="82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8E0">
        <w:rPr>
          <w:rFonts w:ascii="Comic Sans MS" w:hAnsi="Comic Sans MS"/>
          <w:b/>
          <w:noProof/>
          <w:sz w:val="24"/>
          <w:szCs w:val="24"/>
          <w:lang w:eastAsia="cs-CZ"/>
        </w:rPr>
        <w:pict>
          <v:roundrect id="_x0000_s1035" style="position:absolute;left:0;text-align:left;margin-left:142.1pt;margin-top:15.45pt;width:214.15pt;height:40.5pt;z-index:251670528;mso-position-horizontal-relative:text;mso-position-vertical-relative:text" arcsize="10923f"/>
        </w:pict>
      </w:r>
      <w:r w:rsidR="00B17447">
        <w:rPr>
          <w:rFonts w:ascii="Comic Sans MS" w:hAnsi="Comic Sans MS"/>
          <w:b/>
          <w:sz w:val="24"/>
          <w:szCs w:val="24"/>
        </w:rPr>
        <w:tab/>
      </w:r>
    </w:p>
    <w:p w:rsidR="00B17447" w:rsidRDefault="00B17447" w:rsidP="00DA6106">
      <w:pPr>
        <w:pStyle w:val="Odstavecseseznamem"/>
        <w:spacing w:line="240" w:lineRule="auto"/>
        <w:ind w:left="360"/>
        <w:rPr>
          <w:rFonts w:ascii="Comic Sans MS" w:hAnsi="Comic Sans MS"/>
          <w:b/>
          <w:sz w:val="24"/>
          <w:szCs w:val="24"/>
        </w:rPr>
      </w:pPr>
    </w:p>
    <w:p w:rsidR="00B17447" w:rsidRPr="00B17447" w:rsidRDefault="00B17447" w:rsidP="00B17447">
      <w:pPr>
        <w:pStyle w:val="Odstavecseseznamem"/>
        <w:numPr>
          <w:ilvl w:val="0"/>
          <w:numId w:val="3"/>
        </w:numPr>
        <w:rPr>
          <w:rFonts w:ascii="Comic Sans MS" w:hAnsi="Comic Sans MS"/>
          <w:b/>
          <w:sz w:val="24"/>
          <w:szCs w:val="24"/>
        </w:rPr>
      </w:pPr>
      <w:r w:rsidRPr="00B17447">
        <w:rPr>
          <w:rFonts w:ascii="Comic Sans MS" w:hAnsi="Comic Sans MS"/>
          <w:b/>
          <w:sz w:val="24"/>
          <w:szCs w:val="24"/>
        </w:rPr>
        <w:t>Spoj čarou metodu a její princip.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B17447" w:rsidRPr="00F11D4B" w:rsidTr="00851E7C">
        <w:tc>
          <w:tcPr>
            <w:tcW w:w="4606" w:type="dxa"/>
          </w:tcPr>
          <w:p w:rsidR="00B17447" w:rsidRPr="00F11D4B" w:rsidRDefault="00B17447" w:rsidP="00851E7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2" type="#_x0000_t32" style="position:absolute;margin-left:88.15pt;margin-top:28.9pt;width:138.75pt;height:231pt;flip:y;z-index:251692032" o:connectortype="straight" strokecolor="red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pict>
                <v:shape id="_x0000_s1048" type="#_x0000_t32" style="position:absolute;margin-left:44.65pt;margin-top:7.15pt;width:182.25pt;height:132pt;z-index:251689984" o:connectortype="straight" strokecolor="red">
                  <v:stroke endarrow="block"/>
                </v:shape>
              </w:pict>
            </w:r>
            <w:r w:rsidRPr="00F11D4B">
              <w:rPr>
                <w:rFonts w:ascii="Comic Sans MS" w:hAnsi="Comic Sans MS"/>
                <w:sz w:val="24"/>
                <w:szCs w:val="24"/>
              </w:rPr>
              <w:t>filtrace</w:t>
            </w:r>
          </w:p>
        </w:tc>
        <w:tc>
          <w:tcPr>
            <w:tcW w:w="4606" w:type="dxa"/>
          </w:tcPr>
          <w:p w:rsidR="00B17447" w:rsidRDefault="00B17447" w:rsidP="00851E7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metoda oddělování složek směsí založená na různé rychlosti pohybu částic</w:t>
            </w:r>
          </w:p>
          <w:p w:rsidR="00B17447" w:rsidRPr="00F11D4B" w:rsidRDefault="00B17447" w:rsidP="00851E7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B17447" w:rsidRPr="00F11D4B" w:rsidTr="00851E7C">
        <w:tc>
          <w:tcPr>
            <w:tcW w:w="4606" w:type="dxa"/>
          </w:tcPr>
          <w:p w:rsidR="00B17447" w:rsidRPr="00F11D4B" w:rsidRDefault="00B17447" w:rsidP="00851E7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pict>
                <v:shape id="_x0000_s1053" type="#_x0000_t32" style="position:absolute;margin-left:54.4pt;margin-top:28.05pt;width:172.5pt;height:232.5pt;flip:y;z-index:251693056;mso-position-horizontal-relative:text;mso-position-vertical-relative:text" o:connectortype="straight" strokecolor="red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pict>
                <v:shape id="_x0000_s1050" type="#_x0000_t32" style="position:absolute;margin-left:54.4pt;margin-top:10.8pt;width:172.5pt;height:126.75pt;z-index:251691008;mso-position-horizontal-relative:text;mso-position-vertical-relative:text" o:connectortype="straight" strokecolor="red">
                  <v:stroke endarrow="block"/>
                </v:shape>
              </w:pict>
            </w:r>
            <w:r w:rsidRPr="00F11D4B">
              <w:rPr>
                <w:rFonts w:ascii="Comic Sans MS" w:hAnsi="Comic Sans MS"/>
                <w:sz w:val="24"/>
                <w:szCs w:val="24"/>
              </w:rPr>
              <w:t>sublimace</w:t>
            </w:r>
          </w:p>
        </w:tc>
        <w:tc>
          <w:tcPr>
            <w:tcW w:w="4606" w:type="dxa"/>
          </w:tcPr>
          <w:p w:rsidR="00B17447" w:rsidRDefault="00B17447" w:rsidP="00851E7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</w:t>
            </w:r>
            <w:r w:rsidRPr="00F11D4B">
              <w:rPr>
                <w:rFonts w:ascii="Comic Sans MS" w:hAnsi="Comic Sans MS"/>
                <w:sz w:val="24"/>
                <w:szCs w:val="24"/>
              </w:rPr>
              <w:t>etoda oddělování složek směsí založená na rozdílné hustotě složek směsi</w:t>
            </w:r>
          </w:p>
          <w:p w:rsidR="00B17447" w:rsidRPr="00F11D4B" w:rsidRDefault="00B17447" w:rsidP="00851E7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B17447" w:rsidRPr="00F11D4B" w:rsidTr="00851E7C">
        <w:tc>
          <w:tcPr>
            <w:tcW w:w="4606" w:type="dxa"/>
          </w:tcPr>
          <w:p w:rsidR="00B17447" w:rsidRPr="00F11D4B" w:rsidRDefault="00B17447" w:rsidP="00851E7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pict>
                <v:shape id="_x0000_s1056" type="#_x0000_t32" style="position:absolute;margin-left:54.4pt;margin-top:5.4pt;width:172.5pt;height:255pt;z-index:251695104;mso-position-horizontal-relative:text;mso-position-vertical-relative:text" o:connectortype="straight" strokecolor="red">
                  <v:stroke endarrow="block"/>
                </v:shape>
              </w:pict>
            </w:r>
            <w:r w:rsidRPr="00F11D4B">
              <w:rPr>
                <w:rFonts w:ascii="Comic Sans MS" w:hAnsi="Comic Sans MS"/>
                <w:sz w:val="24"/>
                <w:szCs w:val="24"/>
              </w:rPr>
              <w:t>destilace</w:t>
            </w:r>
          </w:p>
        </w:tc>
        <w:tc>
          <w:tcPr>
            <w:tcW w:w="4606" w:type="dxa"/>
          </w:tcPr>
          <w:p w:rsidR="00B17447" w:rsidRDefault="00B17447" w:rsidP="00851E7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metoda oddělování</w:t>
            </w:r>
            <w:r w:rsidRPr="00F11D4B">
              <w:rPr>
                <w:rFonts w:ascii="Comic Sans MS" w:hAnsi="Comic Sans MS"/>
                <w:sz w:val="24"/>
                <w:szCs w:val="24"/>
              </w:rPr>
              <w:t xml:space="preserve"> pevné složky od kapaln</w:t>
            </w:r>
            <w:r>
              <w:rPr>
                <w:rFonts w:ascii="Comic Sans MS" w:hAnsi="Comic Sans MS"/>
                <w:sz w:val="24"/>
                <w:szCs w:val="24"/>
              </w:rPr>
              <w:t>é</w:t>
            </w:r>
            <w:r w:rsidRPr="00F11D4B">
              <w:rPr>
                <w:rFonts w:ascii="Comic Sans MS" w:hAnsi="Comic Sans MS"/>
                <w:sz w:val="24"/>
                <w:szCs w:val="24"/>
              </w:rPr>
              <w:t xml:space="preserve"> slož</w:t>
            </w:r>
            <w:r>
              <w:rPr>
                <w:rFonts w:ascii="Comic Sans MS" w:hAnsi="Comic Sans MS"/>
                <w:sz w:val="24"/>
                <w:szCs w:val="24"/>
              </w:rPr>
              <w:t>ky</w:t>
            </w:r>
          </w:p>
          <w:p w:rsidR="00B17447" w:rsidRPr="00F11D4B" w:rsidRDefault="00B17447" w:rsidP="00851E7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B17447" w:rsidRPr="00F11D4B" w:rsidTr="00851E7C">
        <w:tc>
          <w:tcPr>
            <w:tcW w:w="4606" w:type="dxa"/>
          </w:tcPr>
          <w:p w:rsidR="00B17447" w:rsidRPr="00F11D4B" w:rsidRDefault="00B17447" w:rsidP="00851E7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pict>
                <v:shape id="_x0000_s1057" type="#_x0000_t32" style="position:absolute;margin-left:142.9pt;margin-top:9.95pt;width:87.75pt;height:137.25pt;z-index:251696128;mso-position-horizontal-relative:text;mso-position-vertical-relative:text" o:connectortype="straight" strokecolor="red">
                  <v:stroke endarrow="block"/>
                </v:shape>
              </w:pict>
            </w:r>
            <w:r w:rsidRPr="00F11D4B">
              <w:rPr>
                <w:rFonts w:ascii="Comic Sans MS" w:hAnsi="Comic Sans MS"/>
                <w:sz w:val="24"/>
                <w:szCs w:val="24"/>
              </w:rPr>
              <w:t>oddělování v dělící nálevce</w:t>
            </w:r>
          </w:p>
        </w:tc>
        <w:tc>
          <w:tcPr>
            <w:tcW w:w="4606" w:type="dxa"/>
          </w:tcPr>
          <w:p w:rsidR="00B17447" w:rsidRDefault="00B17447" w:rsidP="00851E7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</w:t>
            </w:r>
            <w:r w:rsidRPr="00F11D4B">
              <w:rPr>
                <w:rFonts w:ascii="Comic Sans MS" w:hAnsi="Comic Sans MS"/>
                <w:sz w:val="24"/>
                <w:szCs w:val="24"/>
              </w:rPr>
              <w:t>etoda oddělování složek směsí využívající schopnosti látek měnit se z pevné na plynnou</w:t>
            </w:r>
          </w:p>
          <w:p w:rsidR="00B17447" w:rsidRPr="00F11D4B" w:rsidRDefault="00B17447" w:rsidP="00851E7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B17447" w:rsidRPr="00F11D4B" w:rsidTr="00851E7C">
        <w:tc>
          <w:tcPr>
            <w:tcW w:w="4606" w:type="dxa"/>
          </w:tcPr>
          <w:p w:rsidR="00B17447" w:rsidRPr="00F11D4B" w:rsidRDefault="00B17447" w:rsidP="00851E7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pict>
                <v:shape id="_x0000_s1054" type="#_x0000_t32" style="position:absolute;margin-left:72.4pt;margin-top:27.85pt;width:154.5pt;height:99pt;flip:y;z-index:251694080;mso-position-horizontal-relative:text;mso-position-vertical-relative:text" o:connectortype="straight" strokecolor="red">
                  <v:stroke endarrow="block"/>
                </v:shape>
              </w:pict>
            </w:r>
            <w:r w:rsidRPr="00F11D4B">
              <w:rPr>
                <w:rFonts w:ascii="Comic Sans MS" w:hAnsi="Comic Sans MS"/>
                <w:sz w:val="24"/>
                <w:szCs w:val="24"/>
              </w:rPr>
              <w:t>chromatografie</w:t>
            </w:r>
          </w:p>
        </w:tc>
        <w:tc>
          <w:tcPr>
            <w:tcW w:w="4606" w:type="dxa"/>
          </w:tcPr>
          <w:p w:rsidR="00B17447" w:rsidRDefault="00B17447" w:rsidP="00851E7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</w:t>
            </w:r>
            <w:r w:rsidRPr="00F11D4B">
              <w:rPr>
                <w:rFonts w:ascii="Comic Sans MS" w:hAnsi="Comic Sans MS"/>
                <w:sz w:val="24"/>
                <w:szCs w:val="24"/>
              </w:rPr>
              <w:t>etoda oddělování složek směsí, která je založena na schopnosti látky tvořit krystaly</w:t>
            </w:r>
          </w:p>
          <w:p w:rsidR="00B17447" w:rsidRPr="00F11D4B" w:rsidRDefault="00B17447" w:rsidP="00851E7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B17447" w:rsidRPr="00F11D4B" w:rsidTr="00851E7C">
        <w:tc>
          <w:tcPr>
            <w:tcW w:w="4606" w:type="dxa"/>
          </w:tcPr>
          <w:p w:rsidR="00B17447" w:rsidRPr="00F11D4B" w:rsidRDefault="00B17447" w:rsidP="00851E7C">
            <w:pPr>
              <w:rPr>
                <w:rFonts w:ascii="Comic Sans MS" w:hAnsi="Comic Sans MS"/>
                <w:sz w:val="24"/>
                <w:szCs w:val="24"/>
              </w:rPr>
            </w:pPr>
            <w:r w:rsidRPr="00F11D4B">
              <w:rPr>
                <w:rFonts w:ascii="Comic Sans MS" w:hAnsi="Comic Sans MS"/>
                <w:sz w:val="24"/>
                <w:szCs w:val="24"/>
              </w:rPr>
              <w:t>usazování</w:t>
            </w:r>
          </w:p>
        </w:tc>
        <w:tc>
          <w:tcPr>
            <w:tcW w:w="4606" w:type="dxa"/>
          </w:tcPr>
          <w:p w:rsidR="00B17447" w:rsidRDefault="00B17447" w:rsidP="00851E7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metoda oddělování dvou kapalin, které se nemísí</w:t>
            </w:r>
          </w:p>
          <w:p w:rsidR="00B17447" w:rsidRPr="00F11D4B" w:rsidRDefault="00B17447" w:rsidP="00851E7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B17447" w:rsidRPr="00F11D4B" w:rsidTr="00851E7C">
        <w:tc>
          <w:tcPr>
            <w:tcW w:w="4606" w:type="dxa"/>
          </w:tcPr>
          <w:p w:rsidR="00B17447" w:rsidRPr="00F11D4B" w:rsidRDefault="00B17447" w:rsidP="00851E7C">
            <w:pPr>
              <w:rPr>
                <w:rFonts w:ascii="Comic Sans MS" w:hAnsi="Comic Sans MS"/>
                <w:sz w:val="24"/>
                <w:szCs w:val="24"/>
              </w:rPr>
            </w:pPr>
            <w:r w:rsidRPr="00F11D4B">
              <w:rPr>
                <w:rFonts w:ascii="Comic Sans MS" w:hAnsi="Comic Sans MS"/>
                <w:sz w:val="24"/>
                <w:szCs w:val="24"/>
              </w:rPr>
              <w:t>krystalizace</w:t>
            </w:r>
          </w:p>
        </w:tc>
        <w:tc>
          <w:tcPr>
            <w:tcW w:w="4606" w:type="dxa"/>
          </w:tcPr>
          <w:p w:rsidR="00B17447" w:rsidRPr="00F11D4B" w:rsidRDefault="00B17447" w:rsidP="00851E7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</w:t>
            </w:r>
            <w:r w:rsidRPr="00F11D4B">
              <w:rPr>
                <w:rFonts w:ascii="Comic Sans MS" w:hAnsi="Comic Sans MS"/>
                <w:sz w:val="24"/>
                <w:szCs w:val="24"/>
              </w:rPr>
              <w:t>etoda oddělování složek směsí založená na rozdílné teplotě varu složek směsi</w:t>
            </w:r>
          </w:p>
        </w:tc>
      </w:tr>
    </w:tbl>
    <w:p w:rsidR="00B17447" w:rsidRPr="00F11D4B" w:rsidRDefault="00B17447" w:rsidP="00B17447">
      <w:pPr>
        <w:rPr>
          <w:rFonts w:ascii="Comic Sans MS" w:hAnsi="Comic Sans MS"/>
          <w:sz w:val="24"/>
          <w:szCs w:val="24"/>
        </w:rPr>
      </w:pPr>
    </w:p>
    <w:p w:rsidR="00B17447" w:rsidRPr="00B17447" w:rsidRDefault="00B17447" w:rsidP="00B17447">
      <w:pPr>
        <w:pStyle w:val="Odstavecseseznamem"/>
        <w:numPr>
          <w:ilvl w:val="0"/>
          <w:numId w:val="3"/>
        </w:numPr>
        <w:rPr>
          <w:rFonts w:ascii="Comic Sans MS" w:hAnsi="Comic Sans MS"/>
          <w:b/>
          <w:sz w:val="24"/>
          <w:szCs w:val="24"/>
        </w:rPr>
      </w:pPr>
      <w:r>
        <w:rPr>
          <w:noProof/>
          <w:lang w:eastAsia="cs-CZ"/>
        </w:rPr>
        <w:pict>
          <v:roundrect id="_x0000_s1038" style="position:absolute;left:0;text-align:left;margin-left:207pt;margin-top:26.65pt;width:152.7pt;height:23.2pt;z-index:-251639808" arcsize="10923f">
            <v:textbox>
              <w:txbxContent>
                <w:p w:rsidR="00B17447" w:rsidRDefault="00B17447"/>
              </w:txbxContent>
            </v:textbox>
          </v:roundrect>
        </w:pict>
      </w:r>
      <w:r w:rsidRPr="00B17447">
        <w:rPr>
          <w:rFonts w:ascii="Comic Sans MS" w:hAnsi="Comic Sans MS"/>
          <w:b/>
          <w:sz w:val="24"/>
          <w:szCs w:val="24"/>
        </w:rPr>
        <w:t>Pojmenuj pomůcky pro sestavení filtrační aparatury.</w:t>
      </w:r>
    </w:p>
    <w:p w:rsidR="00B17447" w:rsidRPr="00F11D4B" w:rsidRDefault="00B17447" w:rsidP="00B17447">
      <w:pPr>
        <w:spacing w:line="240" w:lineRule="auto"/>
        <w:ind w:left="424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043" style="position:absolute;left:0;text-align:left;margin-left:207pt;margin-top:134.2pt;width:152.7pt;height:23.2pt;z-index:-251634688" arcsize="10923f">
            <v:textbox>
              <w:txbxContent>
                <w:p w:rsidR="00B17447" w:rsidRDefault="00B17447"/>
              </w:txbxContent>
            </v:textbox>
          </v:roundrect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042" style="position:absolute;left:0;text-align:left;margin-left:207pt;margin-top:106.7pt;width:152.7pt;height:23.2pt;z-index:-251635712" arcsize="10923f">
            <v:textbox>
              <w:txbxContent>
                <w:p w:rsidR="00B17447" w:rsidRDefault="00B17447"/>
              </w:txbxContent>
            </v:textbox>
          </v:roundrect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041" style="position:absolute;left:0;text-align:left;margin-left:207pt;margin-top:79.15pt;width:152.7pt;height:23.2pt;z-index:-251636736" arcsize="10923f">
            <v:textbox>
              <w:txbxContent>
                <w:p w:rsidR="00B17447" w:rsidRDefault="00B17447"/>
              </w:txbxContent>
            </v:textbox>
          </v:roundrect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040" style="position:absolute;left:0;text-align:left;margin-left:207pt;margin-top:51.1pt;width:152.7pt;height:23.2pt;z-index:-251637760" arcsize="10923f">
            <v:textbox>
              <w:txbxContent>
                <w:p w:rsidR="00B17447" w:rsidRDefault="00B17447"/>
              </w:txbxContent>
            </v:textbox>
          </v:roundrect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039" style="position:absolute;left:0;text-align:left;margin-left:207pt;margin-top:24.05pt;width:152.7pt;height:23.2pt;z-index:-251638784" arcsize="10923f">
            <v:textbox>
              <w:txbxContent>
                <w:p w:rsidR="00B17447" w:rsidRDefault="00B17447"/>
              </w:txbxContent>
            </v:textbox>
          </v:roundrect>
        </w:pict>
      </w:r>
      <w:r>
        <w:rPr>
          <w:rFonts w:ascii="Comic Sans MS" w:hAnsi="Comic Sans MS"/>
          <w:noProof/>
          <w:sz w:val="24"/>
          <w:szCs w:val="24"/>
          <w:lang w:eastAsia="cs-CZ"/>
        </w:rPr>
        <w:pict>
          <v:roundrect id="_x0000_s1044" style="position:absolute;left:0;text-align:left;margin-left:207pt;margin-top:161.75pt;width:152.7pt;height:23.2pt;z-index:-251633664" arcsize="10923f"/>
        </w:pict>
      </w:r>
      <w:r w:rsidRPr="00F11D4B">
        <w:rPr>
          <w:rFonts w:ascii="Comic Sans MS" w:hAnsi="Comic Sans MS"/>
          <w:noProof/>
          <w:sz w:val="24"/>
          <w:szCs w:val="24"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21381</wp:posOffset>
            </wp:positionH>
            <wp:positionV relativeFrom="paragraph">
              <wp:posOffset>-1483</wp:posOffset>
            </wp:positionV>
            <wp:extent cx="1662464" cy="2111098"/>
            <wp:effectExtent l="19050" t="0" r="0" b="0"/>
            <wp:wrapNone/>
            <wp:docPr id="5" name="obrázek 2" descr="C:\Users\PC2\Desktop\Filtraci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PC2\Desktop\Filtraci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64" cy="2111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 xml:space="preserve">1. </w:t>
      </w:r>
      <w:r w:rsidRPr="00B17447">
        <w:rPr>
          <w:rFonts w:ascii="Comic Sans MS" w:hAnsi="Comic Sans MS"/>
          <w:color w:val="FF0000"/>
          <w:sz w:val="24"/>
          <w:szCs w:val="24"/>
        </w:rPr>
        <w:t>kádinka</w:t>
      </w:r>
    </w:p>
    <w:p w:rsidR="00B17447" w:rsidRDefault="00B17447" w:rsidP="00B17447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2. </w:t>
      </w:r>
      <w:r w:rsidRPr="00B17447">
        <w:rPr>
          <w:rFonts w:ascii="Comic Sans MS" w:hAnsi="Comic Sans MS"/>
          <w:color w:val="FF0000"/>
          <w:sz w:val="24"/>
          <w:szCs w:val="24"/>
        </w:rPr>
        <w:t>varný kruh</w:t>
      </w:r>
    </w:p>
    <w:p w:rsidR="00B17447" w:rsidRPr="008A347B" w:rsidRDefault="00B17447" w:rsidP="00B17447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3. </w:t>
      </w:r>
      <w:r w:rsidRPr="00B17447">
        <w:rPr>
          <w:rFonts w:ascii="Comic Sans MS" w:hAnsi="Comic Sans MS"/>
          <w:color w:val="FF0000"/>
          <w:sz w:val="24"/>
          <w:szCs w:val="24"/>
        </w:rPr>
        <w:t>nálevka</w:t>
      </w:r>
    </w:p>
    <w:p w:rsidR="00B17447" w:rsidRPr="008A347B" w:rsidRDefault="00B17447" w:rsidP="00B17447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4. </w:t>
      </w:r>
      <w:r w:rsidRPr="00B17447">
        <w:rPr>
          <w:rFonts w:ascii="Comic Sans MS" w:hAnsi="Comic Sans MS"/>
          <w:color w:val="FF0000"/>
          <w:sz w:val="24"/>
          <w:szCs w:val="24"/>
        </w:rPr>
        <w:t>filtrát</w:t>
      </w:r>
    </w:p>
    <w:p w:rsidR="00B17447" w:rsidRDefault="00B17447" w:rsidP="00B17447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5. </w:t>
      </w:r>
      <w:r w:rsidRPr="00B17447">
        <w:rPr>
          <w:rFonts w:ascii="Comic Sans MS" w:hAnsi="Comic Sans MS"/>
          <w:color w:val="FF0000"/>
          <w:sz w:val="24"/>
          <w:szCs w:val="24"/>
        </w:rPr>
        <w:t>stojan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:rsidR="00B17447" w:rsidRDefault="00B17447" w:rsidP="00B17447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6. </w:t>
      </w:r>
      <w:r w:rsidR="00EC166E" w:rsidRPr="00EC166E">
        <w:rPr>
          <w:rFonts w:ascii="Comic Sans MS" w:hAnsi="Comic Sans MS"/>
          <w:color w:val="FF0000"/>
          <w:sz w:val="24"/>
          <w:szCs w:val="24"/>
        </w:rPr>
        <w:t>skleněná tyčinka</w:t>
      </w:r>
    </w:p>
    <w:p w:rsidR="00B17447" w:rsidRDefault="00B17447" w:rsidP="00B17447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570E6C">
        <w:rPr>
          <w:rFonts w:ascii="Comic Sans MS" w:hAnsi="Comic Sans MS"/>
          <w:sz w:val="24"/>
          <w:szCs w:val="24"/>
        </w:rPr>
        <w:t xml:space="preserve">7. </w:t>
      </w:r>
      <w:r w:rsidR="00570E6C" w:rsidRPr="00570E6C">
        <w:rPr>
          <w:rFonts w:ascii="Comic Sans MS" w:hAnsi="Comic Sans MS"/>
          <w:color w:val="FF0000"/>
          <w:sz w:val="24"/>
          <w:szCs w:val="24"/>
        </w:rPr>
        <w:t>filtrační papír</w:t>
      </w:r>
      <w:r w:rsidRPr="00570E6C">
        <w:rPr>
          <w:rFonts w:ascii="Comic Sans MS" w:hAnsi="Comic Sans MS"/>
          <w:color w:val="FF0000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:rsidR="00B17447" w:rsidRDefault="00B17447" w:rsidP="00B17447">
      <w:pPr>
        <w:spacing w:line="240" w:lineRule="auto"/>
        <w:rPr>
          <w:rFonts w:ascii="Comic Sans MS" w:hAnsi="Comic Sans MS"/>
          <w:b/>
          <w:sz w:val="24"/>
          <w:szCs w:val="24"/>
        </w:rPr>
      </w:pPr>
      <w:r w:rsidRPr="001615A8">
        <w:rPr>
          <w:rFonts w:ascii="Comic Sans MS" w:hAnsi="Comic Sans MS"/>
          <w:b/>
          <w:sz w:val="24"/>
          <w:szCs w:val="24"/>
        </w:rPr>
        <w:lastRenderedPageBreak/>
        <w:t>3. Doplň metodu oddělování následujících složek směsí.</w:t>
      </w:r>
    </w:p>
    <w:tbl>
      <w:tblPr>
        <w:tblStyle w:val="Mkatabulky"/>
        <w:tblW w:w="0" w:type="auto"/>
        <w:tblLook w:val="04A0"/>
      </w:tblPr>
      <w:tblGrid>
        <w:gridCol w:w="3126"/>
        <w:gridCol w:w="1579"/>
        <w:gridCol w:w="3004"/>
        <w:gridCol w:w="1579"/>
      </w:tblGrid>
      <w:tr w:rsidR="00B17447" w:rsidTr="00851E7C">
        <w:tc>
          <w:tcPr>
            <w:tcW w:w="3227" w:type="dxa"/>
            <w:vAlign w:val="center"/>
          </w:tcPr>
          <w:p w:rsidR="00B17447" w:rsidRPr="003A3A26" w:rsidRDefault="00B17447" w:rsidP="00851E7C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A3A26">
              <w:rPr>
                <w:rFonts w:ascii="Comic Sans MS" w:hAnsi="Comic Sans MS"/>
                <w:sz w:val="24"/>
                <w:szCs w:val="24"/>
              </w:rPr>
              <w:t>kovové piliny od naftalenu</w:t>
            </w:r>
          </w:p>
        </w:tc>
        <w:tc>
          <w:tcPr>
            <w:tcW w:w="1379" w:type="dxa"/>
            <w:vAlign w:val="center"/>
          </w:tcPr>
          <w:p w:rsidR="00B17447" w:rsidRPr="00570E6C" w:rsidRDefault="00570E6C" w:rsidP="00851E7C">
            <w:pPr>
              <w:spacing w:line="276" w:lineRule="auto"/>
              <w:jc w:val="center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570E6C">
              <w:rPr>
                <w:rFonts w:ascii="Comic Sans MS" w:hAnsi="Comic Sans MS"/>
                <w:color w:val="FF0000"/>
                <w:sz w:val="24"/>
                <w:szCs w:val="24"/>
              </w:rPr>
              <w:t>sublimace</w:t>
            </w:r>
          </w:p>
        </w:tc>
        <w:tc>
          <w:tcPr>
            <w:tcW w:w="3157" w:type="dxa"/>
            <w:vAlign w:val="center"/>
          </w:tcPr>
          <w:p w:rsidR="00B17447" w:rsidRPr="003A3A26" w:rsidRDefault="00B17447" w:rsidP="00851E7C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A3A26">
              <w:rPr>
                <w:rFonts w:ascii="Comic Sans MS" w:hAnsi="Comic Sans MS"/>
                <w:sz w:val="24"/>
                <w:szCs w:val="24"/>
              </w:rPr>
              <w:t>líh od vody</w:t>
            </w:r>
          </w:p>
        </w:tc>
        <w:tc>
          <w:tcPr>
            <w:tcW w:w="1449" w:type="dxa"/>
          </w:tcPr>
          <w:p w:rsidR="00B17447" w:rsidRPr="00570E6C" w:rsidRDefault="00570E6C" w:rsidP="00851E7C">
            <w:pPr>
              <w:spacing w:line="360" w:lineRule="auto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570E6C">
              <w:rPr>
                <w:rFonts w:ascii="Comic Sans MS" w:hAnsi="Comic Sans MS"/>
                <w:color w:val="FF0000"/>
                <w:sz w:val="24"/>
                <w:szCs w:val="24"/>
              </w:rPr>
              <w:t>destilace</w:t>
            </w:r>
          </w:p>
        </w:tc>
      </w:tr>
      <w:tr w:rsidR="00B17447" w:rsidTr="00851E7C">
        <w:tc>
          <w:tcPr>
            <w:tcW w:w="3227" w:type="dxa"/>
            <w:vAlign w:val="center"/>
          </w:tcPr>
          <w:p w:rsidR="00B17447" w:rsidRPr="003A3A26" w:rsidRDefault="00B17447" w:rsidP="00851E7C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A3A26">
              <w:rPr>
                <w:rFonts w:ascii="Comic Sans MS" w:hAnsi="Comic Sans MS"/>
                <w:sz w:val="24"/>
                <w:szCs w:val="24"/>
              </w:rPr>
              <w:t>modrou skalici z vody</w:t>
            </w:r>
          </w:p>
        </w:tc>
        <w:tc>
          <w:tcPr>
            <w:tcW w:w="1379" w:type="dxa"/>
            <w:vAlign w:val="center"/>
          </w:tcPr>
          <w:p w:rsidR="00B17447" w:rsidRPr="00570E6C" w:rsidRDefault="00570E6C" w:rsidP="00851E7C">
            <w:pPr>
              <w:spacing w:line="276" w:lineRule="auto"/>
              <w:jc w:val="center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570E6C">
              <w:rPr>
                <w:rFonts w:ascii="Comic Sans MS" w:hAnsi="Comic Sans MS"/>
                <w:color w:val="FF0000"/>
                <w:sz w:val="24"/>
                <w:szCs w:val="24"/>
              </w:rPr>
              <w:t>krystalizace</w:t>
            </w:r>
          </w:p>
        </w:tc>
        <w:tc>
          <w:tcPr>
            <w:tcW w:w="3157" w:type="dxa"/>
            <w:vAlign w:val="center"/>
          </w:tcPr>
          <w:p w:rsidR="00B17447" w:rsidRPr="003A3A26" w:rsidRDefault="00B17447" w:rsidP="00851E7C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A3A26">
              <w:rPr>
                <w:rFonts w:ascii="Comic Sans MS" w:hAnsi="Comic Sans MS"/>
                <w:sz w:val="24"/>
                <w:szCs w:val="24"/>
              </w:rPr>
              <w:t>olivový olej od vody</w:t>
            </w:r>
          </w:p>
        </w:tc>
        <w:tc>
          <w:tcPr>
            <w:tcW w:w="1449" w:type="dxa"/>
          </w:tcPr>
          <w:p w:rsidR="00B17447" w:rsidRPr="00570E6C" w:rsidRDefault="00570E6C" w:rsidP="00851E7C">
            <w:pPr>
              <w:spacing w:line="360" w:lineRule="auto"/>
              <w:rPr>
                <w:rFonts w:ascii="Comic Sans MS" w:hAnsi="Comic Sans MS"/>
                <w:color w:val="FF0000"/>
              </w:rPr>
            </w:pPr>
            <w:r w:rsidRPr="00570E6C">
              <w:rPr>
                <w:rFonts w:ascii="Comic Sans MS" w:hAnsi="Comic Sans MS"/>
                <w:color w:val="FF0000"/>
              </w:rPr>
              <w:t xml:space="preserve">oddělování v děl. </w:t>
            </w:r>
            <w:proofErr w:type="gramStart"/>
            <w:r w:rsidRPr="00570E6C">
              <w:rPr>
                <w:rFonts w:ascii="Comic Sans MS" w:hAnsi="Comic Sans MS"/>
                <w:color w:val="FF0000"/>
              </w:rPr>
              <w:t>nálevce</w:t>
            </w:r>
            <w:proofErr w:type="gramEnd"/>
          </w:p>
        </w:tc>
      </w:tr>
      <w:tr w:rsidR="00B17447" w:rsidTr="00851E7C">
        <w:tc>
          <w:tcPr>
            <w:tcW w:w="3227" w:type="dxa"/>
            <w:vAlign w:val="center"/>
          </w:tcPr>
          <w:p w:rsidR="00B17447" w:rsidRPr="003A3A26" w:rsidRDefault="00B17447" w:rsidP="00851E7C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A3A26">
              <w:rPr>
                <w:rFonts w:ascii="Comic Sans MS" w:hAnsi="Comic Sans MS"/>
                <w:sz w:val="24"/>
                <w:szCs w:val="24"/>
              </w:rPr>
              <w:t>olej ze slunečnicových semínek</w:t>
            </w:r>
          </w:p>
        </w:tc>
        <w:tc>
          <w:tcPr>
            <w:tcW w:w="1379" w:type="dxa"/>
            <w:vAlign w:val="center"/>
          </w:tcPr>
          <w:p w:rsidR="00B17447" w:rsidRPr="00570E6C" w:rsidRDefault="00570E6C" w:rsidP="00851E7C">
            <w:pPr>
              <w:spacing w:line="276" w:lineRule="auto"/>
              <w:jc w:val="center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570E6C">
              <w:rPr>
                <w:rFonts w:ascii="Comic Sans MS" w:hAnsi="Comic Sans MS"/>
                <w:color w:val="FF0000"/>
                <w:sz w:val="24"/>
                <w:szCs w:val="24"/>
              </w:rPr>
              <w:t>extrakce</w:t>
            </w:r>
          </w:p>
        </w:tc>
        <w:tc>
          <w:tcPr>
            <w:tcW w:w="3157" w:type="dxa"/>
            <w:vAlign w:val="center"/>
          </w:tcPr>
          <w:p w:rsidR="00B17447" w:rsidRPr="003A3A26" w:rsidRDefault="00B17447" w:rsidP="00851E7C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drcenou křídu od roztoku modré skalice</w:t>
            </w:r>
          </w:p>
        </w:tc>
        <w:tc>
          <w:tcPr>
            <w:tcW w:w="1449" w:type="dxa"/>
          </w:tcPr>
          <w:p w:rsidR="00570E6C" w:rsidRPr="00570E6C" w:rsidRDefault="00570E6C" w:rsidP="00570E6C">
            <w:pPr>
              <w:spacing w:line="360" w:lineRule="auto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570E6C">
              <w:rPr>
                <w:rFonts w:ascii="Comic Sans MS" w:hAnsi="Comic Sans MS"/>
                <w:color w:val="FF0000"/>
                <w:sz w:val="24"/>
                <w:szCs w:val="24"/>
              </w:rPr>
              <w:t>filtrace usazování</w:t>
            </w:r>
          </w:p>
        </w:tc>
      </w:tr>
      <w:tr w:rsidR="00B17447" w:rsidTr="00851E7C">
        <w:tc>
          <w:tcPr>
            <w:tcW w:w="3227" w:type="dxa"/>
            <w:vAlign w:val="center"/>
          </w:tcPr>
          <w:p w:rsidR="00B17447" w:rsidRPr="003A3A26" w:rsidRDefault="00B17447" w:rsidP="00851E7C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A3A26">
              <w:rPr>
                <w:rFonts w:ascii="Comic Sans MS" w:hAnsi="Comic Sans MS"/>
                <w:sz w:val="24"/>
                <w:szCs w:val="24"/>
              </w:rPr>
              <w:t>písek od vody</w:t>
            </w:r>
          </w:p>
        </w:tc>
        <w:tc>
          <w:tcPr>
            <w:tcW w:w="1379" w:type="dxa"/>
            <w:vAlign w:val="center"/>
          </w:tcPr>
          <w:p w:rsidR="00B17447" w:rsidRPr="00570E6C" w:rsidRDefault="00570E6C" w:rsidP="00851E7C">
            <w:pPr>
              <w:spacing w:line="276" w:lineRule="auto"/>
              <w:jc w:val="center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570E6C">
              <w:rPr>
                <w:rFonts w:ascii="Comic Sans MS" w:hAnsi="Comic Sans MS"/>
                <w:color w:val="FF0000"/>
                <w:sz w:val="24"/>
                <w:szCs w:val="24"/>
              </w:rPr>
              <w:t>filtrace</w:t>
            </w:r>
          </w:p>
          <w:p w:rsidR="00570E6C" w:rsidRPr="00570E6C" w:rsidRDefault="00570E6C" w:rsidP="00851E7C">
            <w:pPr>
              <w:spacing w:line="276" w:lineRule="auto"/>
              <w:jc w:val="center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570E6C">
              <w:rPr>
                <w:rFonts w:ascii="Comic Sans MS" w:hAnsi="Comic Sans MS"/>
                <w:color w:val="FF0000"/>
                <w:sz w:val="24"/>
                <w:szCs w:val="24"/>
              </w:rPr>
              <w:t>usazování</w:t>
            </w:r>
          </w:p>
        </w:tc>
        <w:tc>
          <w:tcPr>
            <w:tcW w:w="3157" w:type="dxa"/>
            <w:vAlign w:val="center"/>
          </w:tcPr>
          <w:p w:rsidR="00B17447" w:rsidRPr="003A3A26" w:rsidRDefault="00B17447" w:rsidP="00851E7C">
            <w:pPr>
              <w:spacing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sůl z vody</w:t>
            </w:r>
          </w:p>
        </w:tc>
        <w:tc>
          <w:tcPr>
            <w:tcW w:w="1449" w:type="dxa"/>
          </w:tcPr>
          <w:p w:rsidR="00B17447" w:rsidRPr="00570E6C" w:rsidRDefault="00570E6C" w:rsidP="00851E7C">
            <w:pPr>
              <w:spacing w:line="360" w:lineRule="auto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570E6C">
              <w:rPr>
                <w:rFonts w:ascii="Comic Sans MS" w:hAnsi="Comic Sans MS"/>
                <w:color w:val="FF0000"/>
                <w:sz w:val="24"/>
                <w:szCs w:val="24"/>
              </w:rPr>
              <w:t>krystalizace</w:t>
            </w:r>
          </w:p>
        </w:tc>
      </w:tr>
    </w:tbl>
    <w:p w:rsidR="00B17447" w:rsidRDefault="00B17447" w:rsidP="00B17447">
      <w:pPr>
        <w:spacing w:line="240" w:lineRule="auto"/>
        <w:rPr>
          <w:rFonts w:ascii="Comic Sans MS" w:hAnsi="Comic Sans MS"/>
          <w:b/>
          <w:sz w:val="24"/>
          <w:szCs w:val="24"/>
        </w:rPr>
      </w:pPr>
    </w:p>
    <w:p w:rsidR="00B17447" w:rsidRPr="00B17447" w:rsidRDefault="00570E6C" w:rsidP="00B17447">
      <w:pPr>
        <w:spacing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457200</wp:posOffset>
            </wp:positionV>
            <wp:extent cx="1600200" cy="981075"/>
            <wp:effectExtent l="19050" t="0" r="0" b="0"/>
            <wp:wrapNone/>
            <wp:docPr id="6" name="obrázek 2" descr="C:\Users\PC2\Desktop\EU Peníze školám\ch 1\DSCN3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PC2\Desktop\EU Peníze školám\ch 1\DSCN3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7447">
        <w:rPr>
          <w:rFonts w:ascii="Comic Sans MS" w:hAnsi="Comic Sans MS"/>
          <w:b/>
          <w:sz w:val="24"/>
          <w:szCs w:val="24"/>
        </w:rPr>
        <w:t xml:space="preserve">4. </w:t>
      </w:r>
      <w:r w:rsidR="00B17447" w:rsidRPr="00B17447">
        <w:rPr>
          <w:rFonts w:ascii="Comic Sans MS" w:hAnsi="Comic Sans MS"/>
          <w:b/>
          <w:sz w:val="24"/>
          <w:szCs w:val="24"/>
        </w:rPr>
        <w:t>Pro které metody oddělování složek směsí by si použil následující chemické pomůcky?</w:t>
      </w:r>
    </w:p>
    <w:p w:rsidR="00B17447" w:rsidRPr="00D711CF" w:rsidRDefault="00B17447" w:rsidP="00B17447">
      <w:pPr>
        <w:pStyle w:val="Odstavecseseznamem"/>
        <w:spacing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cs-CZ"/>
        </w:rPr>
        <w:pict>
          <v:roundrect id="_x0000_s1045" style="position:absolute;left:0;text-align:left;margin-left:174.85pt;margin-top:18.9pt;width:214.15pt;height:40.5pt;z-index:251684864" arcsize="10923f">
            <v:textbox>
              <w:txbxContent>
                <w:p w:rsidR="00570E6C" w:rsidRPr="00570E6C" w:rsidRDefault="00570E6C" w:rsidP="00570E6C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570E6C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oddělování v dělící nálevce</w:t>
                  </w:r>
                </w:p>
              </w:txbxContent>
            </v:textbox>
          </v:roundrect>
        </w:pict>
      </w:r>
    </w:p>
    <w:p w:rsidR="00B17447" w:rsidRDefault="00B17447" w:rsidP="00B17447">
      <w:pPr>
        <w:spacing w:line="240" w:lineRule="auto"/>
        <w:ind w:left="3540"/>
        <w:rPr>
          <w:rFonts w:ascii="Comic Sans MS" w:hAnsi="Comic Sans MS"/>
          <w:b/>
          <w:sz w:val="24"/>
          <w:szCs w:val="24"/>
        </w:rPr>
      </w:pPr>
    </w:p>
    <w:p w:rsidR="00B17447" w:rsidRDefault="00570E6C" w:rsidP="00B17447">
      <w:pPr>
        <w:spacing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264795</wp:posOffset>
            </wp:positionV>
            <wp:extent cx="1600200" cy="1009650"/>
            <wp:effectExtent l="19050" t="0" r="0" b="0"/>
            <wp:wrapThrough wrapText="bothSides">
              <wp:wrapPolygon edited="0">
                <wp:start x="-257" y="0"/>
                <wp:lineTo x="-257" y="21192"/>
                <wp:lineTo x="21600" y="21192"/>
                <wp:lineTo x="21600" y="0"/>
                <wp:lineTo x="-257" y="0"/>
              </wp:wrapPolygon>
            </wp:wrapThrough>
            <wp:docPr id="7" name="obrázek 3" descr="C:\Users\PC2\Desktop\Nová složka\P11206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PC2\Desktop\Nová složka\P1120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7447" w:rsidRDefault="00B17447" w:rsidP="00B17447">
      <w:pPr>
        <w:spacing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cs-CZ"/>
        </w:rPr>
        <w:pict>
          <v:roundrect id="_x0000_s1046" style="position:absolute;margin-left:38.7pt;margin-top:18.15pt;width:214.15pt;height:40.5pt;z-index:251685888" arcsize="10923f">
            <v:textbox>
              <w:txbxContent>
                <w:p w:rsidR="00570E6C" w:rsidRPr="00570E6C" w:rsidRDefault="00570E6C" w:rsidP="00570E6C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570E6C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destilace</w:t>
                  </w:r>
                </w:p>
              </w:txbxContent>
            </v:textbox>
          </v:roundrect>
        </w:pict>
      </w:r>
    </w:p>
    <w:p w:rsidR="00B17447" w:rsidRDefault="00B17447" w:rsidP="00B17447">
      <w:pPr>
        <w:spacing w:line="240" w:lineRule="auto"/>
        <w:rPr>
          <w:rFonts w:ascii="Comic Sans MS" w:hAnsi="Comic Sans MS"/>
          <w:b/>
          <w:sz w:val="24"/>
          <w:szCs w:val="24"/>
        </w:rPr>
      </w:pPr>
    </w:p>
    <w:p w:rsidR="00B17447" w:rsidRDefault="00B17447" w:rsidP="00B17447">
      <w:pPr>
        <w:spacing w:line="240" w:lineRule="auto"/>
        <w:rPr>
          <w:rFonts w:ascii="Comic Sans MS" w:hAnsi="Comic Sans MS"/>
          <w:b/>
          <w:sz w:val="24"/>
          <w:szCs w:val="24"/>
        </w:rPr>
      </w:pPr>
    </w:p>
    <w:p w:rsidR="00570E6C" w:rsidRDefault="00570E6C" w:rsidP="00570E6C">
      <w:pPr>
        <w:pStyle w:val="Odstavecseseznamem"/>
        <w:spacing w:line="240" w:lineRule="auto"/>
        <w:rPr>
          <w:rFonts w:ascii="Comic Sans MS" w:hAnsi="Comic Sans MS"/>
          <w:b/>
          <w:sz w:val="24"/>
          <w:szCs w:val="24"/>
        </w:rPr>
      </w:pPr>
    </w:p>
    <w:p w:rsidR="00B17447" w:rsidRPr="00B17447" w:rsidRDefault="00B17447" w:rsidP="00B17447">
      <w:pPr>
        <w:pStyle w:val="Odstavecseseznamem"/>
        <w:numPr>
          <w:ilvl w:val="0"/>
          <w:numId w:val="4"/>
        </w:numPr>
        <w:spacing w:line="240" w:lineRule="auto"/>
        <w:rPr>
          <w:rFonts w:ascii="Comic Sans MS" w:hAnsi="Comic Sans MS"/>
          <w:b/>
          <w:sz w:val="24"/>
          <w:szCs w:val="24"/>
        </w:rPr>
      </w:pPr>
      <w:r w:rsidRPr="00B17447">
        <w:rPr>
          <w:rFonts w:ascii="Comic Sans MS" w:hAnsi="Comic Sans MS"/>
          <w:b/>
          <w:sz w:val="24"/>
          <w:szCs w:val="24"/>
        </w:rPr>
        <w:t>Uveď 2 příklady praktického použití extrakce a filtrace při přípravě pokrmů.</w:t>
      </w:r>
    </w:p>
    <w:tbl>
      <w:tblPr>
        <w:tblStyle w:val="Mkatabulky"/>
        <w:tblW w:w="0" w:type="auto"/>
        <w:tblInd w:w="360" w:type="dxa"/>
        <w:tblLook w:val="04A0"/>
      </w:tblPr>
      <w:tblGrid>
        <w:gridCol w:w="2158"/>
        <w:gridCol w:w="6770"/>
      </w:tblGrid>
      <w:tr w:rsidR="00B17447" w:rsidTr="00851E7C">
        <w:tc>
          <w:tcPr>
            <w:tcW w:w="2158" w:type="dxa"/>
            <w:vMerge w:val="restart"/>
            <w:vAlign w:val="center"/>
          </w:tcPr>
          <w:p w:rsidR="00B17447" w:rsidRPr="004335DB" w:rsidRDefault="00B17447" w:rsidP="00851E7C">
            <w:pPr>
              <w:pStyle w:val="Odstavecseseznamem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335DB">
              <w:rPr>
                <w:rFonts w:ascii="Comic Sans MS" w:hAnsi="Comic Sans MS"/>
                <w:sz w:val="24"/>
                <w:szCs w:val="24"/>
              </w:rPr>
              <w:t>extrakce</w:t>
            </w:r>
          </w:p>
        </w:tc>
        <w:tc>
          <w:tcPr>
            <w:tcW w:w="6770" w:type="dxa"/>
          </w:tcPr>
          <w:p w:rsidR="00B17447" w:rsidRPr="00570E6C" w:rsidRDefault="00570E6C" w:rsidP="00570E6C">
            <w:pPr>
              <w:pStyle w:val="Odstavecseseznamem"/>
              <w:spacing w:line="360" w:lineRule="auto"/>
              <w:ind w:left="0"/>
              <w:rPr>
                <w:rFonts w:ascii="Comic Sans MS" w:hAnsi="Comic Sans MS"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>p</w:t>
            </w:r>
            <w:r w:rsidRPr="00570E6C">
              <w:rPr>
                <w:rFonts w:ascii="Comic Sans MS" w:hAnsi="Comic Sans MS"/>
                <w:color w:val="FF0000"/>
                <w:sz w:val="24"/>
                <w:szCs w:val="24"/>
              </w:rPr>
              <w:t>říprava kávy</w:t>
            </w:r>
          </w:p>
        </w:tc>
      </w:tr>
      <w:tr w:rsidR="00B17447" w:rsidTr="00851E7C">
        <w:tc>
          <w:tcPr>
            <w:tcW w:w="2158" w:type="dxa"/>
            <w:vMerge/>
            <w:vAlign w:val="center"/>
          </w:tcPr>
          <w:p w:rsidR="00B17447" w:rsidRPr="004335DB" w:rsidRDefault="00B17447" w:rsidP="00851E7C">
            <w:pPr>
              <w:pStyle w:val="Odstavecseseznamem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6770" w:type="dxa"/>
          </w:tcPr>
          <w:p w:rsidR="00B17447" w:rsidRPr="00BE03DD" w:rsidRDefault="00BE03DD" w:rsidP="00851E7C">
            <w:pPr>
              <w:pStyle w:val="Odstavecseseznamem"/>
              <w:spacing w:line="360" w:lineRule="auto"/>
              <w:ind w:left="0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BE03DD">
              <w:rPr>
                <w:rFonts w:ascii="Comic Sans MS" w:hAnsi="Comic Sans MS"/>
                <w:color w:val="FF0000"/>
                <w:sz w:val="24"/>
                <w:szCs w:val="24"/>
              </w:rPr>
              <w:t>dochucování pokrmů kořením</w:t>
            </w:r>
          </w:p>
        </w:tc>
      </w:tr>
      <w:tr w:rsidR="00B17447" w:rsidTr="00851E7C">
        <w:tc>
          <w:tcPr>
            <w:tcW w:w="2158" w:type="dxa"/>
            <w:vMerge w:val="restart"/>
            <w:vAlign w:val="center"/>
          </w:tcPr>
          <w:p w:rsidR="00B17447" w:rsidRPr="004335DB" w:rsidRDefault="00B17447" w:rsidP="00851E7C">
            <w:pPr>
              <w:pStyle w:val="Odstavecseseznamem"/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335DB">
              <w:rPr>
                <w:rFonts w:ascii="Comic Sans MS" w:hAnsi="Comic Sans MS"/>
                <w:sz w:val="24"/>
                <w:szCs w:val="24"/>
              </w:rPr>
              <w:t>filtrace</w:t>
            </w:r>
          </w:p>
        </w:tc>
        <w:tc>
          <w:tcPr>
            <w:tcW w:w="6770" w:type="dxa"/>
          </w:tcPr>
          <w:p w:rsidR="00B17447" w:rsidRPr="00570E6C" w:rsidRDefault="00BE03DD" w:rsidP="00851E7C">
            <w:pPr>
              <w:pStyle w:val="Odstavecseseznamem"/>
              <w:spacing w:line="360" w:lineRule="auto"/>
              <w:ind w:left="0"/>
              <w:rPr>
                <w:rFonts w:ascii="Comic Sans MS" w:hAnsi="Comic Sans MS"/>
                <w:color w:val="FF0000"/>
                <w:sz w:val="24"/>
                <w:szCs w:val="24"/>
              </w:rPr>
            </w:pPr>
            <w:r>
              <w:rPr>
                <w:rFonts w:ascii="Comic Sans MS" w:hAnsi="Comic Sans MS"/>
                <w:color w:val="FF0000"/>
                <w:sz w:val="24"/>
                <w:szCs w:val="24"/>
              </w:rPr>
              <w:t>cezení uvařených</w:t>
            </w:r>
            <w:r w:rsidRPr="00570E6C">
              <w:rPr>
                <w:rFonts w:ascii="Comic Sans MS" w:hAnsi="Comic Sans MS"/>
                <w:color w:val="FF0000"/>
                <w:sz w:val="24"/>
                <w:szCs w:val="24"/>
              </w:rPr>
              <w:t xml:space="preserve"> těstovin</w:t>
            </w:r>
          </w:p>
        </w:tc>
      </w:tr>
      <w:tr w:rsidR="00B17447" w:rsidTr="00851E7C">
        <w:tc>
          <w:tcPr>
            <w:tcW w:w="2158" w:type="dxa"/>
            <w:vMerge/>
          </w:tcPr>
          <w:p w:rsidR="00B17447" w:rsidRDefault="00B17447" w:rsidP="00851E7C">
            <w:pPr>
              <w:pStyle w:val="Odstavecseseznamem"/>
              <w:ind w:left="0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6770" w:type="dxa"/>
          </w:tcPr>
          <w:p w:rsidR="00B17447" w:rsidRPr="00BE03DD" w:rsidRDefault="00BE03DD" w:rsidP="00BE03DD">
            <w:pPr>
              <w:pStyle w:val="Odstavecseseznamem"/>
              <w:spacing w:line="360" w:lineRule="auto"/>
              <w:ind w:left="0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BE03DD">
              <w:rPr>
                <w:rFonts w:ascii="Comic Sans MS" w:hAnsi="Comic Sans MS"/>
                <w:color w:val="FF0000"/>
                <w:sz w:val="24"/>
                <w:szCs w:val="24"/>
              </w:rPr>
              <w:t>cezení čaje připravovaného ze sypaného čaje</w:t>
            </w:r>
          </w:p>
        </w:tc>
      </w:tr>
    </w:tbl>
    <w:p w:rsidR="00B17447" w:rsidRDefault="00B17447" w:rsidP="00B17447">
      <w:pPr>
        <w:spacing w:line="240" w:lineRule="auto"/>
        <w:rPr>
          <w:rFonts w:ascii="Comic Sans MS" w:hAnsi="Comic Sans MS"/>
          <w:b/>
          <w:sz w:val="24"/>
          <w:szCs w:val="24"/>
        </w:rPr>
      </w:pPr>
    </w:p>
    <w:p w:rsidR="00DA6106" w:rsidRPr="00570E6C" w:rsidRDefault="00570E6C" w:rsidP="00B17447">
      <w:pPr>
        <w:pStyle w:val="Odstavecseseznamem"/>
        <w:numPr>
          <w:ilvl w:val="0"/>
          <w:numId w:val="4"/>
        </w:numPr>
        <w:spacing w:line="240" w:lineRule="auto"/>
        <w:ind w:left="36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cs-CZ"/>
        </w:rPr>
        <w:pict>
          <v:roundrect id="_x0000_s1047" style="position:absolute;left:0;text-align:left;margin-left:187.85pt;margin-top:56.05pt;width:214.15pt;height:33.7pt;z-index:251688960" arcsize="10923f">
            <v:textbox>
              <w:txbxContent>
                <w:p w:rsidR="00570E6C" w:rsidRPr="00570E6C" w:rsidRDefault="00570E6C" w:rsidP="00570E6C">
                  <w:pPr>
                    <w:jc w:val="center"/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</w:pPr>
                  <w:r w:rsidRPr="00570E6C">
                    <w:rPr>
                      <w:rFonts w:ascii="Comic Sans MS" w:hAnsi="Comic Sans MS"/>
                      <w:color w:val="FF0000"/>
                      <w:sz w:val="24"/>
                      <w:szCs w:val="24"/>
                    </w:rPr>
                    <w:t>chromatografie</w:t>
                  </w:r>
                </w:p>
              </w:txbxContent>
            </v:textbox>
          </v:roundrect>
        </w:pict>
      </w:r>
      <w:r w:rsidR="00B17447" w:rsidRPr="00570E6C">
        <w:rPr>
          <w:rFonts w:ascii="Comic Sans MS" w:hAnsi="Comic Sans MS"/>
          <w:b/>
          <w:sz w:val="24"/>
          <w:szCs w:val="24"/>
        </w:rPr>
        <w:t>Kterou metodu oddělování složek směsí lze použít k učení jednoduchých a složených barev ve fixech?</w:t>
      </w:r>
      <w:r w:rsidR="00B17447" w:rsidRPr="00570E6C">
        <w:rPr>
          <w:rFonts w:ascii="Comic Sans MS" w:hAnsi="Comic Sans MS"/>
          <w:b/>
          <w:sz w:val="24"/>
          <w:szCs w:val="24"/>
        </w:rPr>
        <w:tab/>
      </w:r>
      <w:r w:rsidR="00B17447" w:rsidRPr="00570E6C">
        <w:rPr>
          <w:rFonts w:ascii="Comic Sans MS" w:hAnsi="Comic Sans MS"/>
          <w:b/>
          <w:sz w:val="24"/>
          <w:szCs w:val="24"/>
        </w:rPr>
        <w:tab/>
      </w:r>
      <w:r w:rsidR="00B17447" w:rsidRPr="00570E6C">
        <w:rPr>
          <w:rFonts w:ascii="Comic Sans MS" w:hAnsi="Comic Sans MS"/>
          <w:b/>
          <w:sz w:val="24"/>
          <w:szCs w:val="24"/>
        </w:rPr>
        <w:tab/>
      </w:r>
      <w:r w:rsidR="00B17447" w:rsidRPr="00570E6C">
        <w:rPr>
          <w:rFonts w:ascii="Comic Sans MS" w:hAnsi="Comic Sans MS"/>
          <w:b/>
          <w:sz w:val="24"/>
          <w:szCs w:val="24"/>
        </w:rPr>
        <w:tab/>
      </w:r>
      <w:r w:rsidR="00B17447" w:rsidRPr="00570E6C">
        <w:rPr>
          <w:rFonts w:ascii="Comic Sans MS" w:hAnsi="Comic Sans MS"/>
          <w:b/>
          <w:sz w:val="24"/>
          <w:szCs w:val="24"/>
        </w:rPr>
        <w:tab/>
      </w:r>
      <w:r w:rsidR="00B17447" w:rsidRPr="00570E6C">
        <w:rPr>
          <w:rFonts w:ascii="Comic Sans MS" w:hAnsi="Comic Sans MS"/>
          <w:b/>
          <w:sz w:val="24"/>
          <w:szCs w:val="24"/>
        </w:rPr>
        <w:tab/>
      </w:r>
      <w:r w:rsidR="00B17447" w:rsidRPr="00570E6C">
        <w:rPr>
          <w:rFonts w:ascii="Comic Sans MS" w:hAnsi="Comic Sans MS"/>
          <w:b/>
          <w:sz w:val="24"/>
          <w:szCs w:val="24"/>
        </w:rPr>
        <w:tab/>
      </w:r>
      <w:r w:rsidR="00B17447" w:rsidRPr="00570E6C"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noProof/>
          <w:sz w:val="24"/>
          <w:szCs w:val="24"/>
          <w:lang w:eastAsia="cs-CZ"/>
        </w:rPr>
        <w:drawing>
          <wp:inline distT="0" distB="0" distL="0" distR="0">
            <wp:extent cx="895350" cy="895350"/>
            <wp:effectExtent l="0" t="0" r="0" b="0"/>
            <wp:docPr id="13" name="obrázek 1" descr="C:\Users\PC2\AppData\Local\Microsoft\Windows\Temporary Internet Files\Content.IE5\59Y2L20L\MC90043258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\AppData\Local\Microsoft\Windows\Temporary Internet Files\Content.IE5\59Y2L20L\MC900432585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48" cy="89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447" w:rsidRPr="00570E6C">
        <w:rPr>
          <w:rFonts w:ascii="Comic Sans MS" w:hAnsi="Comic Sans MS"/>
          <w:b/>
          <w:sz w:val="24"/>
          <w:szCs w:val="24"/>
        </w:rPr>
        <w:tab/>
      </w:r>
      <w:r w:rsidR="00B17447" w:rsidRPr="00570E6C">
        <w:rPr>
          <w:rFonts w:ascii="Comic Sans MS" w:hAnsi="Comic Sans MS"/>
          <w:b/>
          <w:sz w:val="24"/>
          <w:szCs w:val="24"/>
        </w:rPr>
        <w:tab/>
      </w:r>
      <w:r w:rsidR="00B17447" w:rsidRPr="00570E6C">
        <w:rPr>
          <w:rFonts w:ascii="Comic Sans MS" w:hAnsi="Comic Sans MS"/>
          <w:b/>
          <w:sz w:val="24"/>
          <w:szCs w:val="24"/>
        </w:rPr>
        <w:tab/>
      </w:r>
      <w:r w:rsidR="00B17447" w:rsidRPr="00570E6C">
        <w:rPr>
          <w:rFonts w:ascii="Comic Sans MS" w:hAnsi="Comic Sans MS"/>
          <w:b/>
          <w:sz w:val="24"/>
          <w:szCs w:val="24"/>
        </w:rPr>
        <w:tab/>
      </w:r>
      <w:r w:rsidR="00B17447" w:rsidRPr="00570E6C">
        <w:rPr>
          <w:rFonts w:ascii="Comic Sans MS" w:hAnsi="Comic Sans MS"/>
          <w:b/>
          <w:sz w:val="24"/>
          <w:szCs w:val="24"/>
        </w:rPr>
        <w:tab/>
      </w:r>
      <w:r w:rsidR="00B17447" w:rsidRPr="00570E6C">
        <w:rPr>
          <w:rFonts w:ascii="Comic Sans MS" w:hAnsi="Comic Sans MS"/>
          <w:b/>
          <w:sz w:val="24"/>
          <w:szCs w:val="24"/>
        </w:rPr>
        <w:tab/>
      </w:r>
      <w:r w:rsidR="00B17447" w:rsidRPr="00570E6C">
        <w:rPr>
          <w:rFonts w:ascii="Comic Sans MS" w:hAnsi="Comic Sans MS"/>
          <w:b/>
          <w:sz w:val="24"/>
          <w:szCs w:val="24"/>
        </w:rPr>
        <w:tab/>
      </w:r>
      <w:r w:rsidR="00B17447" w:rsidRPr="00570E6C">
        <w:rPr>
          <w:rFonts w:ascii="Comic Sans MS" w:hAnsi="Comic Sans MS"/>
          <w:b/>
          <w:sz w:val="24"/>
          <w:szCs w:val="24"/>
        </w:rPr>
        <w:tab/>
      </w:r>
      <w:r w:rsidR="00B17447" w:rsidRPr="00570E6C">
        <w:rPr>
          <w:rFonts w:ascii="Comic Sans MS" w:hAnsi="Comic Sans MS"/>
          <w:b/>
          <w:sz w:val="24"/>
          <w:szCs w:val="24"/>
        </w:rPr>
        <w:tab/>
      </w:r>
      <w:r w:rsidR="00B17447" w:rsidRPr="00570E6C">
        <w:rPr>
          <w:rFonts w:ascii="Comic Sans MS" w:hAnsi="Comic Sans MS"/>
          <w:b/>
          <w:sz w:val="24"/>
          <w:szCs w:val="24"/>
        </w:rPr>
        <w:tab/>
      </w:r>
    </w:p>
    <w:p w:rsidR="00B17447" w:rsidRDefault="00B17447" w:rsidP="00B17447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cap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13970</wp:posOffset>
            </wp:positionV>
            <wp:extent cx="1097915" cy="900430"/>
            <wp:effectExtent l="19050" t="0" r="6985" b="0"/>
            <wp:wrapSquare wrapText="bothSides"/>
            <wp:docPr id="3" name="obrázek 2" descr="EDCN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EDCN1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caps/>
          <w:sz w:val="40"/>
          <w:szCs w:val="40"/>
        </w:rPr>
        <w:t>Základní škola Olomouc</w:t>
      </w:r>
    </w:p>
    <w:p w:rsidR="00B17447" w:rsidRDefault="00B17447" w:rsidP="00B17447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bCs/>
          <w:sz w:val="22"/>
          <w:szCs w:val="22"/>
        </w:rPr>
      </w:pPr>
      <w:r>
        <w:rPr>
          <w:rFonts w:cs="Courier New"/>
          <w:b/>
          <w:bCs/>
          <w:sz w:val="22"/>
          <w:szCs w:val="22"/>
        </w:rPr>
        <w:t>příspěvková organizace</w:t>
      </w:r>
    </w:p>
    <w:p w:rsidR="00B17447" w:rsidRDefault="00B17447" w:rsidP="00B17447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  <w:caps/>
          <w:sz w:val="28"/>
          <w:szCs w:val="28"/>
        </w:rPr>
      </w:pPr>
      <w:r>
        <w:rPr>
          <w:rFonts w:cs="Courier New"/>
          <w:b/>
          <w:caps/>
          <w:sz w:val="28"/>
          <w:szCs w:val="28"/>
        </w:rPr>
        <w:t>Mozartova 48, 779 00 Olomouc</w:t>
      </w:r>
    </w:p>
    <w:p w:rsidR="00B17447" w:rsidRDefault="00B17447" w:rsidP="00B17447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  <w:b/>
        </w:rPr>
      </w:pPr>
      <w:r>
        <w:rPr>
          <w:rFonts w:cs="Courier New"/>
          <w:b/>
        </w:rPr>
        <w:t xml:space="preserve">tel.: 585 427 142, 775 116 442; fax: 585 422 713 </w:t>
      </w:r>
    </w:p>
    <w:p w:rsidR="00B17447" w:rsidRDefault="00B17447" w:rsidP="00B17447">
      <w:pPr>
        <w:pStyle w:val="Nze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cs="Courier New"/>
        </w:rPr>
      </w:pPr>
      <w:r>
        <w:rPr>
          <w:rFonts w:cs="Courier New"/>
        </w:rPr>
        <w:t xml:space="preserve">e-mail: </w:t>
      </w:r>
      <w:hyperlink r:id="rId15" w:history="1">
        <w:r>
          <w:rPr>
            <w:rStyle w:val="Hypertextovodkaz"/>
            <w:rFonts w:cs="Courier New"/>
            <w:b/>
          </w:rPr>
          <w:t>kundrum@centrum.cz</w:t>
        </w:r>
      </w:hyperlink>
      <w:r>
        <w:rPr>
          <w:rFonts w:cs="Courier New"/>
        </w:rPr>
        <w:t xml:space="preserve">; </w:t>
      </w:r>
      <w:hyperlink r:id="rId16" w:history="1">
        <w:r>
          <w:rPr>
            <w:rStyle w:val="Hypertextovodkaz"/>
            <w:rFonts w:cs="Courier New"/>
            <w:b/>
          </w:rPr>
          <w:t>www.zs-mozartova.cz</w:t>
        </w:r>
      </w:hyperlink>
    </w:p>
    <w:p w:rsidR="00B17447" w:rsidRDefault="00B17447" w:rsidP="00B17447">
      <w:pPr>
        <w:spacing w:after="0" w:line="240" w:lineRule="auto"/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</w:pPr>
    </w:p>
    <w:p w:rsidR="00B17447" w:rsidRDefault="00B17447" w:rsidP="00B17447">
      <w:pPr>
        <w:spacing w:after="0" w:line="240" w:lineRule="auto"/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</w:pPr>
    </w:p>
    <w:p w:rsidR="00B17447" w:rsidRDefault="00B17447" w:rsidP="00B1744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  <w:t>Seznam použité literatury a pramenů:</w:t>
      </w:r>
    </w:p>
    <w:p w:rsidR="00B17447" w:rsidRDefault="00B17447" w:rsidP="00B17447">
      <w:pPr>
        <w:spacing w:after="0" w:line="240" w:lineRule="auto"/>
        <w:rPr>
          <w:rFonts w:ascii="Courier New" w:hAnsi="Courier New" w:cs="Courier New"/>
          <w:b/>
          <w:i/>
          <w:sz w:val="24"/>
          <w:szCs w:val="24"/>
          <w:u w:val="single"/>
        </w:rPr>
      </w:pPr>
    </w:p>
    <w:p w:rsidR="00B17447" w:rsidRDefault="00B17447" w:rsidP="00B17447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  <w:r>
        <w:rPr>
          <w:rFonts w:ascii="Courier New" w:hAnsi="Courier New" w:cs="Courier New"/>
          <w:i/>
          <w:iCs/>
          <w:sz w:val="24"/>
          <w:szCs w:val="24"/>
        </w:rPr>
        <w:t xml:space="preserve">BENEŠ, P. a kol. Základy praktické chemie. </w:t>
      </w:r>
      <w:proofErr w:type="gramStart"/>
      <w:r>
        <w:rPr>
          <w:rFonts w:ascii="Courier New" w:hAnsi="Courier New" w:cs="Courier New"/>
          <w:i/>
          <w:iCs/>
          <w:sz w:val="24"/>
          <w:szCs w:val="24"/>
        </w:rPr>
        <w:t>Praha : FORTUNA</w:t>
      </w:r>
      <w:proofErr w:type="gramEnd"/>
      <w:r>
        <w:rPr>
          <w:rFonts w:ascii="Courier New" w:hAnsi="Courier New" w:cs="Courier New"/>
          <w:i/>
          <w:iCs/>
          <w:sz w:val="24"/>
          <w:szCs w:val="24"/>
        </w:rPr>
        <w:t>, 2006, ISBN 80-7168-879-7. s. 1</w:t>
      </w:r>
      <w:r w:rsidR="008667B4">
        <w:rPr>
          <w:rFonts w:ascii="Courier New" w:hAnsi="Courier New" w:cs="Courier New"/>
          <w:i/>
          <w:iCs/>
          <w:sz w:val="24"/>
          <w:szCs w:val="24"/>
        </w:rPr>
        <w:t>6-17</w:t>
      </w:r>
      <w:r>
        <w:rPr>
          <w:rFonts w:ascii="Courier New" w:hAnsi="Courier New" w:cs="Courier New"/>
          <w:i/>
          <w:iCs/>
          <w:sz w:val="24"/>
          <w:szCs w:val="24"/>
        </w:rPr>
        <w:t xml:space="preserve">. </w:t>
      </w:r>
    </w:p>
    <w:p w:rsidR="00B17447" w:rsidRDefault="00B17447" w:rsidP="00B17447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B17447" w:rsidRDefault="00B17447" w:rsidP="00B17447">
      <w:pPr>
        <w:spacing w:after="0" w:line="240" w:lineRule="auto"/>
        <w:rPr>
          <w:rFonts w:ascii="Courier New" w:hAnsi="Courier New" w:cs="Courier New"/>
          <w:i/>
          <w:sz w:val="24"/>
          <w:szCs w:val="24"/>
        </w:rPr>
      </w:pPr>
    </w:p>
    <w:p w:rsidR="00B17447" w:rsidRDefault="00B17447" w:rsidP="00B17447">
      <w:pPr>
        <w:spacing w:after="0" w:line="240" w:lineRule="auto"/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</w:pPr>
      <w:r>
        <w:rPr>
          <w:rFonts w:ascii="Courier New" w:hAnsi="Courier New" w:cs="Courier New"/>
          <w:b/>
          <w:bCs/>
          <w:i/>
          <w:iCs/>
          <w:color w:val="000000"/>
          <w:sz w:val="24"/>
          <w:szCs w:val="24"/>
        </w:rPr>
        <w:t>Použité zdroje:</w:t>
      </w:r>
    </w:p>
    <w:p w:rsidR="00B17447" w:rsidRDefault="00B17447" w:rsidP="00B17447">
      <w:pPr>
        <w:spacing w:after="0" w:line="240" w:lineRule="auto"/>
        <w:jc w:val="both"/>
        <w:rPr>
          <w:rFonts w:ascii="Courier New" w:hAnsi="Courier New" w:cs="Courier New"/>
          <w:i/>
          <w:iCs/>
          <w:color w:val="000000"/>
          <w:sz w:val="24"/>
          <w:szCs w:val="24"/>
        </w:rPr>
      </w:pPr>
    </w:p>
    <w:p w:rsidR="00B17447" w:rsidRDefault="00B17447" w:rsidP="00B17447">
      <w:pPr>
        <w:spacing w:after="0" w:line="240" w:lineRule="auto"/>
        <w:jc w:val="both"/>
        <w:rPr>
          <w:rFonts w:ascii="Courier New" w:hAnsi="Courier New" w:cs="Courier New"/>
          <w:i/>
          <w:sz w:val="24"/>
          <w:szCs w:val="24"/>
        </w:rPr>
      </w:pPr>
      <w:r>
        <w:rPr>
          <w:rFonts w:ascii="Courier New" w:hAnsi="Courier New" w:cs="Courier New"/>
          <w:i/>
          <w:iCs/>
          <w:color w:val="000000"/>
          <w:sz w:val="24"/>
          <w:szCs w:val="24"/>
        </w:rPr>
        <w:t xml:space="preserve">Obrazový materiál je použit z galerie obrázků a klipartů Microsoft Office nebo </w:t>
      </w:r>
      <w:proofErr w:type="spellStart"/>
      <w:r>
        <w:rPr>
          <w:rFonts w:ascii="Courier New" w:hAnsi="Courier New" w:cs="Courier New"/>
          <w:i/>
          <w:iCs/>
          <w:color w:val="000000"/>
          <w:sz w:val="24"/>
          <w:szCs w:val="24"/>
        </w:rPr>
        <w:t>fotogalerie</w:t>
      </w:r>
      <w:proofErr w:type="spellEnd"/>
      <w:r>
        <w:rPr>
          <w:rFonts w:ascii="Courier New" w:hAnsi="Courier New" w:cs="Courier New"/>
          <w:i/>
          <w:iCs/>
          <w:color w:val="000000"/>
          <w:sz w:val="24"/>
          <w:szCs w:val="24"/>
        </w:rPr>
        <w:t xml:space="preserve"> autorky.</w:t>
      </w:r>
    </w:p>
    <w:p w:rsidR="00B17447" w:rsidRPr="0062781E" w:rsidRDefault="00B17447" w:rsidP="00DA6106">
      <w:pPr>
        <w:pStyle w:val="Odstavecseseznamem"/>
        <w:spacing w:line="240" w:lineRule="auto"/>
        <w:ind w:left="360"/>
        <w:rPr>
          <w:rFonts w:ascii="Comic Sans MS" w:hAnsi="Comic Sans MS"/>
          <w:b/>
          <w:sz w:val="24"/>
          <w:szCs w:val="24"/>
        </w:rPr>
      </w:pPr>
    </w:p>
    <w:sectPr w:rsidR="00B17447" w:rsidRPr="0062781E" w:rsidSect="00B1744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82C83"/>
    <w:multiLevelType w:val="hybridMultilevel"/>
    <w:tmpl w:val="5874AB26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02121"/>
    <w:multiLevelType w:val="hybridMultilevel"/>
    <w:tmpl w:val="904C376C"/>
    <w:lvl w:ilvl="0" w:tplc="0405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23B202B"/>
    <w:multiLevelType w:val="hybridMultilevel"/>
    <w:tmpl w:val="E56AD204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C173A2"/>
    <w:multiLevelType w:val="hybridMultilevel"/>
    <w:tmpl w:val="75A48B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7C022A"/>
    <w:rsid w:val="0000197F"/>
    <w:rsid w:val="001014FA"/>
    <w:rsid w:val="001615A8"/>
    <w:rsid w:val="002B66A7"/>
    <w:rsid w:val="002D2BCF"/>
    <w:rsid w:val="00340502"/>
    <w:rsid w:val="003801DF"/>
    <w:rsid w:val="003A21B8"/>
    <w:rsid w:val="003A3A26"/>
    <w:rsid w:val="004335DB"/>
    <w:rsid w:val="0043756C"/>
    <w:rsid w:val="00570E6C"/>
    <w:rsid w:val="0062781E"/>
    <w:rsid w:val="006540B9"/>
    <w:rsid w:val="00684A8D"/>
    <w:rsid w:val="006F3D70"/>
    <w:rsid w:val="007C022A"/>
    <w:rsid w:val="007C1A03"/>
    <w:rsid w:val="007F5CA4"/>
    <w:rsid w:val="008667B4"/>
    <w:rsid w:val="008A347B"/>
    <w:rsid w:val="008F2F88"/>
    <w:rsid w:val="00900B93"/>
    <w:rsid w:val="009304F3"/>
    <w:rsid w:val="009826C7"/>
    <w:rsid w:val="009C0867"/>
    <w:rsid w:val="00A5772B"/>
    <w:rsid w:val="00AA08E0"/>
    <w:rsid w:val="00AC4664"/>
    <w:rsid w:val="00B17447"/>
    <w:rsid w:val="00BD346F"/>
    <w:rsid w:val="00BE03DD"/>
    <w:rsid w:val="00C01CA7"/>
    <w:rsid w:val="00C10590"/>
    <w:rsid w:val="00C447BF"/>
    <w:rsid w:val="00D711CF"/>
    <w:rsid w:val="00DA6106"/>
    <w:rsid w:val="00EC166E"/>
    <w:rsid w:val="00EF0B35"/>
    <w:rsid w:val="00EF484D"/>
    <w:rsid w:val="00F0717F"/>
    <w:rsid w:val="00F11D4B"/>
    <w:rsid w:val="00F96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red"/>
    </o:shapedefaults>
    <o:shapelayout v:ext="edit">
      <o:idmap v:ext="edit" data="1"/>
      <o:rules v:ext="edit">
        <o:r id="V:Rule4" type="connector" idref="#_x0000_s1048"/>
        <o:r id="V:Rule8" type="connector" idref="#_x0000_s1050"/>
        <o:r id="V:Rule12" type="connector" idref="#_x0000_s1052"/>
        <o:r id="V:Rule14" type="connector" idref="#_x0000_s1053"/>
        <o:r id="V:Rule16" type="connector" idref="#_x0000_s1054"/>
        <o:r id="V:Rule20" type="connector" idref="#_x0000_s1056"/>
        <o:r id="V:Rule22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68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C0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022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3801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3801DF"/>
    <w:pPr>
      <w:ind w:left="720"/>
      <w:contextualSpacing/>
    </w:pPr>
  </w:style>
  <w:style w:type="character" w:styleId="Hypertextovodkaz">
    <w:name w:val="Hyperlink"/>
    <w:basedOn w:val="Standardnpsmoodstavce"/>
    <w:semiHidden/>
    <w:unhideWhenUsed/>
    <w:rsid w:val="00BD346F"/>
    <w:rPr>
      <w:color w:val="0000FF"/>
      <w:u w:val="single"/>
    </w:rPr>
  </w:style>
  <w:style w:type="paragraph" w:styleId="Nzev">
    <w:name w:val="Title"/>
    <w:basedOn w:val="Normln"/>
    <w:link w:val="NzevChar1"/>
    <w:qFormat/>
    <w:rsid w:val="00BD346F"/>
    <w:pPr>
      <w:spacing w:after="0" w:line="240" w:lineRule="auto"/>
      <w:jc w:val="center"/>
    </w:pPr>
    <w:rPr>
      <w:rFonts w:ascii="Courier New" w:hAnsi="Courier New" w:cs="Arial"/>
      <w:i/>
      <w:sz w:val="24"/>
      <w:szCs w:val="24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BD34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1">
    <w:name w:val="Název Char1"/>
    <w:basedOn w:val="Standardnpsmoodstavce"/>
    <w:link w:val="Nzev"/>
    <w:locked/>
    <w:rsid w:val="00BD346F"/>
    <w:rPr>
      <w:rFonts w:ascii="Courier New" w:hAnsi="Courier New" w:cs="Arial"/>
      <w:i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8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-mozartova.cz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kundrum@centrum.cz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zs-mozartova.cz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kundrum@centrum.cz" TargetMode="External"/><Relationship Id="rId10" Type="http://schemas.openxmlformats.org/officeDocument/2006/relationships/image" Target="http://komenium.olomouc.indos.cz/projekty/logolink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63B06D-BE41-4FB4-AE90-BC421FFE9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606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PC2</cp:lastModifiedBy>
  <cp:revision>17</cp:revision>
  <cp:lastPrinted>2013-12-27T23:51:00Z</cp:lastPrinted>
  <dcterms:created xsi:type="dcterms:W3CDTF">2013-10-28T11:09:00Z</dcterms:created>
  <dcterms:modified xsi:type="dcterms:W3CDTF">2013-12-27T23:52:00Z</dcterms:modified>
</cp:coreProperties>
</file>