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C32D3E">
        <w:rPr>
          <w:rFonts w:ascii="Courier New" w:hAnsi="Courier New" w:cs="Courier New"/>
          <w:i/>
        </w:rPr>
        <w:t xml:space="preserve">V dobách Přemyslovských </w:t>
      </w:r>
      <w:proofErr w:type="gramStart"/>
      <w:r w:rsidR="00C32D3E">
        <w:rPr>
          <w:rFonts w:ascii="Courier New" w:hAnsi="Courier New" w:cs="Courier New"/>
          <w:i/>
        </w:rPr>
        <w:t>králů 4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</w:t>
      </w:r>
      <w:proofErr w:type="gramEnd"/>
      <w:r w:rsidR="00D4288D">
        <w:rPr>
          <w:rFonts w:ascii="Courier New" w:hAnsi="Courier New" w:cs="Courier New"/>
          <w:i/>
        </w:rPr>
        <w:t xml:space="preserve">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C32D3E">
        <w:rPr>
          <w:rFonts w:ascii="Courier New" w:hAnsi="Courier New" w:cs="Courier New"/>
          <w:i/>
        </w:rPr>
        <w:t>26. února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C32D3E">
        <w:rPr>
          <w:rFonts w:ascii="Courier New" w:hAnsi="Courier New" w:cs="Courier New"/>
          <w:i/>
        </w:rPr>
        <w:t xml:space="preserve"> 08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C32D3E">
        <w:rPr>
          <w:rFonts w:ascii="Courier New" w:hAnsi="Courier New" w:cs="Courier New"/>
          <w:b/>
          <w:i/>
        </w:rPr>
        <w:t>VY_32_INOVACE_35.08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C32D3E">
        <w:rPr>
          <w:rFonts w:ascii="Courier New" w:hAnsi="Courier New" w:cs="Courier New"/>
          <w:b/>
          <w:i/>
        </w:rPr>
        <w:t>CE_35.08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C32D3E">
        <w:rPr>
          <w:rFonts w:ascii="Courier New" w:hAnsi="Courier New" w:cs="Courier New"/>
          <w:i/>
        </w:rPr>
        <w:t xml:space="preserve"> 27</w:t>
      </w:r>
      <w:r>
        <w:rPr>
          <w:rFonts w:ascii="Courier New" w:hAnsi="Courier New" w:cs="Courier New"/>
          <w:i/>
        </w:rPr>
        <w:t xml:space="preserve">. </w:t>
      </w:r>
      <w:r w:rsidR="00261D62">
        <w:rPr>
          <w:rFonts w:ascii="Courier New" w:hAnsi="Courier New" w:cs="Courier New"/>
          <w:i/>
        </w:rPr>
        <w:t xml:space="preserve">ledna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C32D3E" w:rsidRDefault="00C32D3E" w:rsidP="00C32D3E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Anežka Přemyslovna, těžba drahých kovů, hornická města, postavení českého krále v Evropě, německá říše, rakouské země, Přemysl Otakar II., bitva na Moravském poli, Poslední Přemyslovci, česká šlechta, Václav II., Václav III., vymření po meči.</w:t>
      </w:r>
    </w:p>
    <w:p w:rsidR="00623FD1" w:rsidRPr="00834CEC" w:rsidRDefault="00623FD1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63CF2"/>
    <w:rsid w:val="002E794A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963CF2"/>
    <w:rsid w:val="009C11C4"/>
    <w:rsid w:val="00AF6536"/>
    <w:rsid w:val="00C32D3E"/>
    <w:rsid w:val="00C34D6A"/>
    <w:rsid w:val="00D20A5B"/>
    <w:rsid w:val="00D22D13"/>
    <w:rsid w:val="00D4288D"/>
    <w:rsid w:val="00D57875"/>
    <w:rsid w:val="00D7373B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14</cp:revision>
  <dcterms:created xsi:type="dcterms:W3CDTF">2014-01-27T15:40:00Z</dcterms:created>
  <dcterms:modified xsi:type="dcterms:W3CDTF">2014-02-26T17:25:00Z</dcterms:modified>
</cp:coreProperties>
</file>